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MingLiU" w:hAnsi="PMingLiU" w:eastAsia="PMingLiU"/>
          <w:b/>
          <w:bCs/>
          <w:sz w:val="32"/>
          <w:szCs w:val="32"/>
          <w:lang w:val="zh-Hant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/>
        </w:rPr>
      </w:pPr>
    </w:p>
    <w:p>
      <w:pPr>
        <w:jc w:val="center"/>
        <w:rPr>
          <w:rFonts w:ascii="PMingLiU" w:hAnsi="PMingLiU" w:eastAsia="PMingLiU"/>
          <w:b/>
          <w:bCs/>
          <w:sz w:val="144"/>
          <w:szCs w:val="144"/>
          <w:lang w:val="zh-Hant" w:eastAsia="zh-TW"/>
        </w:rPr>
      </w:pPr>
      <w:r>
        <w:rPr>
          <w:rFonts w:hint="eastAsia" w:ascii="PMingLiU" w:hAnsi="PMingLiU" w:eastAsia="PMingLiU"/>
          <w:b/>
          <w:bCs/>
          <w:sz w:val="144"/>
          <w:szCs w:val="144"/>
          <w:lang w:val="zh-Hant" w:eastAsia="zh-TW"/>
        </w:rPr>
        <w:t>谷</w:t>
      </w:r>
      <w:r>
        <w:rPr>
          <w:rFonts w:ascii="PMingLiU" w:hAnsi="PMingLiU" w:eastAsia="PMingLiU"/>
          <w:b/>
          <w:bCs/>
          <w:sz w:val="144"/>
          <w:szCs w:val="144"/>
          <w:lang w:val="zh-Hant" w:eastAsia="zh-TW"/>
        </w:rPr>
        <w:tab/>
      </w:r>
      <w:r>
        <w:rPr>
          <w:rFonts w:hint="eastAsia" w:ascii="PMingLiU" w:hAnsi="PMingLiU" w:eastAsia="PMingLiU"/>
          <w:b/>
          <w:bCs/>
          <w:sz w:val="144"/>
          <w:szCs w:val="144"/>
          <w:lang w:val="zh-Hant" w:eastAsia="zh-TW"/>
        </w:rPr>
        <w:t>響</w:t>
      </w:r>
      <w:r>
        <w:rPr>
          <w:rFonts w:ascii="PMingLiU" w:hAnsi="PMingLiU" w:eastAsia="PMingLiU"/>
          <w:b/>
          <w:bCs/>
          <w:sz w:val="144"/>
          <w:szCs w:val="144"/>
          <w:lang w:val="zh-Hant" w:eastAsia="zh-TW"/>
        </w:rPr>
        <w:tab/>
      </w:r>
      <w:r>
        <w:rPr>
          <w:rFonts w:hint="eastAsia" w:ascii="PMingLiU" w:hAnsi="PMingLiU" w:eastAsia="PMingLiU"/>
          <w:b/>
          <w:bCs/>
          <w:sz w:val="144"/>
          <w:szCs w:val="144"/>
          <w:lang w:val="zh-Hant" w:eastAsia="zh-TW"/>
        </w:rPr>
        <w:t>集</w:t>
      </w: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ind w:left="720" w:firstLine="720"/>
        <w:jc w:val="center"/>
        <w:rPr>
          <w:rFonts w:ascii="PMingLiU" w:hAnsi="PMingLiU" w:eastAsia="PMingLiU"/>
          <w:b/>
          <w:bCs/>
          <w:sz w:val="56"/>
          <w:szCs w:val="56"/>
          <w:lang w:val="zh-Hant" w:eastAsia="zh-TW"/>
        </w:rPr>
      </w:pPr>
      <w:r>
        <w:rPr>
          <w:rFonts w:hint="eastAsia" w:ascii="PMingLiU" w:hAnsi="PMingLiU" w:eastAsia="PMingLiU"/>
          <w:b/>
          <w:bCs/>
          <w:sz w:val="56"/>
          <w:szCs w:val="56"/>
          <w:lang w:val="zh-Hant" w:eastAsia="zh-TW"/>
        </w:rPr>
        <w:t>黃念祖居士著</w:t>
      </w: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</w:p>
    <w:p>
      <w:pPr>
        <w:rPr>
          <w:rFonts w:ascii="PMingLiU" w:hAnsi="PMingLiU" w:eastAsia="PMingLiU"/>
          <w:b/>
          <w:bCs/>
          <w:sz w:val="32"/>
          <w:szCs w:val="32"/>
          <w:lang w:val="zh-Hant" w:eastAsia="zh-TW"/>
        </w:rPr>
      </w:pPr>
      <w:r>
        <w:rPr>
          <w:rFonts w:hint="eastAsia" w:ascii="PMingLiU" w:hAnsi="PMingLiU" w:eastAsia="PMingLiU"/>
          <w:b/>
          <w:bCs/>
          <w:sz w:val="32"/>
          <w:szCs w:val="32"/>
          <w:lang w:val="zh-Hant" w:eastAsia="zh-TW"/>
        </w:rPr>
        <w:t>谷響集</w:t>
      </w:r>
      <w:r>
        <w:rPr>
          <w:rFonts w:ascii="PMingLiU" w:hAnsi="PMingLiU" w:eastAsia="PMingLiU"/>
          <w:b/>
          <w:bCs/>
          <w:sz w:val="32"/>
          <w:szCs w:val="32"/>
          <w:lang w:val="zh-Hant" w:eastAsia="zh-TW"/>
        </w:rPr>
        <w:tab/>
      </w:r>
      <w:r>
        <w:rPr>
          <w:rFonts w:hint="eastAsia" w:ascii="PMingLiU" w:hAnsi="PMingLiU" w:eastAsia="PMingLiU" w:cs="MS Mincho"/>
          <w:b/>
          <w:bCs/>
          <w:sz w:val="32"/>
          <w:szCs w:val="32"/>
          <w:lang w:eastAsia="zh-TW"/>
        </w:rPr>
        <w:t>目錄</w:t>
      </w:r>
    </w:p>
    <w:p>
      <w:pPr>
        <w:rPr>
          <w:rFonts w:ascii="PMingLiU" w:hAnsi="PMingLiU" w:eastAsia="PMingLiU"/>
          <w:lang w:eastAsia="zh-TW"/>
        </w:rPr>
      </w:pPr>
    </w:p>
    <w:p>
      <w:pPr>
        <w:pStyle w:val="10"/>
        <w:tabs>
          <w:tab w:val="right" w:leader="dot" w:pos="8640"/>
        </w:tabs>
        <w:rPr>
          <w:rFonts w:ascii="PMingLiU" w:hAnsi="PMingLiU" w:eastAsia="PMingLiU" w:cs="PMingLiU"/>
          <w:b/>
          <w:bCs/>
          <w:sz w:val="28"/>
          <w:szCs w:val="28"/>
        </w:rPr>
      </w:pPr>
      <w:r>
        <w:rPr>
          <w:rFonts w:ascii="PMingLiU" w:hAnsi="PMingLiU" w:eastAsia="PMingLiU" w:cs="MS Gothic"/>
          <w:b/>
          <w:bCs/>
          <w:sz w:val="28"/>
          <w:szCs w:val="28"/>
          <w:lang w:eastAsia="zh-TW"/>
        </w:rPr>
        <w:fldChar w:fldCharType="begin"/>
      </w:r>
      <w:r>
        <w:rPr>
          <w:rFonts w:ascii="PMingLiU" w:hAnsi="PMingLiU" w:eastAsia="PMingLiU" w:cs="MS Gothic"/>
          <w:b/>
          <w:bCs/>
          <w:sz w:val="28"/>
          <w:szCs w:val="28"/>
          <w:lang w:eastAsia="zh-TW"/>
        </w:rPr>
        <w:instrText xml:space="preserve">TOC \o "1-3" \h \u </w:instrText>
      </w:r>
      <w:r>
        <w:rPr>
          <w:rFonts w:ascii="PMingLiU" w:hAnsi="PMingLiU" w:eastAsia="PMingLiU" w:cs="MS Gothic"/>
          <w:b/>
          <w:bCs/>
          <w:sz w:val="28"/>
          <w:szCs w:val="28"/>
          <w:lang w:eastAsia="zh-TW"/>
        </w:rPr>
        <w:fldChar w:fldCharType="separate"/>
      </w:r>
      <w:r>
        <w:fldChar w:fldCharType="begin"/>
      </w:r>
      <w:r>
        <w:instrText xml:space="preserve"> HYPERLINK \l "_Toc9370"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  <w:lang w:val="zh-Hant" w:eastAsia="zh-TW"/>
        </w:rPr>
        <w:t>〔壹〕小引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ab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instrText xml:space="preserve"> PAGEREF _Toc9370 \h </w:instrTex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>5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640"/>
        </w:tabs>
        <w:rPr>
          <w:rFonts w:ascii="PMingLiU" w:hAnsi="PMingLiU" w:eastAsia="PMingLiU" w:cs="PMingLiU"/>
          <w:b/>
          <w:bCs/>
          <w:sz w:val="28"/>
          <w:szCs w:val="28"/>
        </w:rPr>
      </w:pPr>
      <w:r>
        <w:fldChar w:fldCharType="begin"/>
      </w:r>
      <w:r>
        <w:instrText xml:space="preserve"> HYPERLINK \l "_Toc4549"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sz w:val="28"/>
          <w:szCs w:val="28"/>
          <w:lang w:eastAsia="zh-CN"/>
        </w:rPr>
        <w:t>貳</w:t>
      </w:r>
      <w:r>
        <w:rPr>
          <w:rFonts w:hint="eastAsia" w:ascii="PMingLiU" w:hAnsi="PMingLiU" w:eastAsia="PMingLiU" w:cs="PMingLiU"/>
          <w:b/>
          <w:bCs/>
          <w:sz w:val="28"/>
          <w:szCs w:val="28"/>
          <w:lang w:val="zh-Hant" w:eastAsia="zh-CN"/>
        </w:rPr>
        <w:t>〕答信摘抄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ab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instrText xml:space="preserve"> PAGEREF _Toc4549 \h </w:instrTex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>6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"_Toc3603" </w:instrText>
      </w:r>
      <w:r>
        <w:fldChar w:fldCharType="separate"/>
      </w:r>
      <w:r>
        <w:rPr>
          <w:rFonts w:hint="eastAsia" w:ascii="PMingLiU" w:hAnsi="PMingLiU" w:eastAsia="PMingLiU" w:cs="PMingLiU"/>
          <w:b/>
          <w:lang w:val="zh-Hant" w:eastAsia="zh-CN"/>
        </w:rPr>
        <w:t>〔一〕答小友</w:t>
      </w:r>
      <w:r>
        <w:rPr>
          <w:rFonts w:hint="eastAsia" w:ascii="PMingLiU" w:hAnsi="PMingLiU" w:eastAsia="PMingLiU" w:cs="PMingLiU"/>
          <w:b/>
        </w:rPr>
        <w:tab/>
      </w:r>
      <w:r>
        <w:rPr>
          <w:rFonts w:hint="eastAsia" w:ascii="PMingLiU" w:hAnsi="PMingLiU" w:eastAsia="PMingLiU" w:cs="PMingLiU"/>
          <w:b/>
        </w:rPr>
        <w:fldChar w:fldCharType="begin"/>
      </w:r>
      <w:r>
        <w:rPr>
          <w:rFonts w:hint="eastAsia" w:ascii="PMingLiU" w:hAnsi="PMingLiU" w:eastAsia="PMingLiU" w:cs="PMingLiU"/>
          <w:b/>
        </w:rPr>
        <w:instrText xml:space="preserve"> PAGEREF _Toc3603 \h </w:instrText>
      </w:r>
      <w:r>
        <w:rPr>
          <w:rFonts w:hint="eastAsia" w:ascii="PMingLiU" w:hAnsi="PMingLiU" w:eastAsia="PMingLiU" w:cs="PMingLiU"/>
          <w:b/>
        </w:rPr>
        <w:fldChar w:fldCharType="separate"/>
      </w:r>
      <w:r>
        <w:rPr>
          <w:rFonts w:hint="eastAsia" w:ascii="PMingLiU" w:hAnsi="PMingLiU" w:eastAsia="PMingLiU" w:cs="PMingLiU"/>
          <w:b/>
        </w:rPr>
        <w:t>6</w:t>
      </w:r>
      <w:r>
        <w:rPr>
          <w:rFonts w:hint="eastAsia" w:ascii="PMingLiU" w:hAnsi="PMingLiU" w:eastAsia="PMingLiU" w:cs="PMingLiU"/>
          <w:b/>
        </w:rPr>
        <w:fldChar w:fldCharType="end"/>
      </w:r>
      <w:r>
        <w:rPr>
          <w:rFonts w:hint="eastAsia" w:ascii="PMingLiU" w:hAnsi="PMingLiU" w:eastAsia="PMingLiU" w:cs="PMingLiU"/>
          <w:b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"_Toc27564"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一、為了更好地繼承既往與迎接未來，都必須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hAnsi="PMingLiU" w:eastAsia="PMingLiU" w:cs="PMingLiU"/>
          <w:lang w:val="zh-Hant" w:eastAsia="zh-TW"/>
        </w:rPr>
        <w:t>解佛法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_Toc27564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"_Toc16774"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二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答小女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_Toc16774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7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"_Toc377"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一、勸真實發心，善處逆境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_Toc377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"_Toc5321"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三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答A居士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_Toc5321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8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"_Toc23118"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一、勸繼續懺悔念佛求生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_Toc23118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8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"_Toc24723"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二、勸看破世緣，一心念佛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_Toc24723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10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"_Toc2485"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四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答B居士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_Toc2485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11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"_Toc22830"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一、答三世因果並勸努力懺罪念佛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_Toc22830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11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"_Toc19986"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五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答C老居士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_Toc19986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13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"_Toc14760"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一、勸不可減少念佛時間以習定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_Toc14760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"_Toc31632"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二、勸放下萬緣單提一念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_Toc31632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"_Toc15755"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六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答D居士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_Toc15755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14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"_Toc24433"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一、論密淨兼修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_Toc24433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14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"_Toc1387"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二、論求生極樂淨土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_Toc1387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15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"_Toc26350"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三、論臨終接引與發菩提心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_Toc26350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"_Toc9414"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四、論密淨均為易行道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_Toc9414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"_Toc28169"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五、勸讀誦大乘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_Toc28169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"_Toc19470"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六、勸深入《彌陀要解》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_Toc19470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"_Toc32257"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七、勸重視戒律尊師重道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_Toc32257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"_Toc22485"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八、勸深信因果端正知見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_Toc22485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18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"_Toc16450"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九、勸如法修持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_Toc16450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18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"_Toc5739"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十、勸安心虔修並誦大乘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_Toc5739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19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"_Toc21007"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十一、勸勿執著事相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_Toc21007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20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"_Toc24440"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十二、勸先做到萬法歸一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_Toc24440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20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"_Toc17969"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十三、勸行解相資密淨不二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_Toc17969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21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"_Toc13652"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十四、論密宗重見地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_Toc13652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21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"_Toc19829"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十五、勸「慎勿信汝意」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_Toc19829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21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"_Toc9768"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十六、論心皈依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_Toc9768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22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"_Toc957" </w:instrText>
      </w:r>
      <w:r>
        <w:fldChar w:fldCharType="separate"/>
      </w:r>
      <w:r>
        <w:rPr>
          <w:rFonts w:hint="eastAsia" w:ascii="PMingLiU" w:hAnsi="PMingLiU" w:eastAsia="PMingLiU" w:cs="PMingLiU"/>
          <w:lang w:val="zh-Hant"/>
        </w:rPr>
        <w:t>十七、答其修法收益不多之因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_Toc957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22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"_Toc4900"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十八、勸以見為宗，抓緊當下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_Toc4900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"_Toc3820"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十九、誡信念不堅，言行不一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_Toc3820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"_Toc30282"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二十、</w:t>
      </w:r>
      <w:r>
        <w:rPr>
          <w:rFonts w:hint="eastAsia" w:ascii="PMingLiU" w:hAnsi="PMingLiU" w:eastAsia="PMingLiU" w:cs="PMingLiU"/>
          <w:lang w:val="zh-Hant" w:eastAsia="zh-CN"/>
        </w:rPr>
        <w:t>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CN"/>
        </w:rPr>
        <w:t>）</w:t>
      </w:r>
      <w:r>
        <w:rPr>
          <w:rFonts w:hint="eastAsia" w:ascii="PMingLiU" w:hAnsi="PMingLiU" w:eastAsia="PMingLiU" w:cs="PMingLiU"/>
          <w:lang w:val="zh-Hant" w:eastAsia="zh-TW"/>
        </w:rPr>
        <w:t>談止觀</w:t>
      </w:r>
      <w:r>
        <w:rPr>
          <w:rFonts w:hint="eastAsia" w:ascii="PMingLiU" w:hAnsi="PMingLiU" w:eastAsia="PMingLiU" w:cs="PMingLiU"/>
          <w:lang w:val="zh-Hant" w:eastAsia="zh-CN"/>
        </w:rPr>
        <w:t>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CN"/>
        </w:rPr>
        <w:t>）</w:t>
      </w:r>
      <w:r>
        <w:rPr>
          <w:rFonts w:hint="eastAsia" w:ascii="PMingLiU" w:hAnsi="PMingLiU" w:eastAsia="PMingLiU" w:cs="PMingLiU"/>
          <w:lang w:val="zh-Hant" w:eastAsia="zh-TW"/>
        </w:rPr>
        <w:t>答咒語不應翻譯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_Toc30282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24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"_Toc26112"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二十一、勸於今生，討個決斷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_Toc26112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24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"_Toc17306"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二十二、答「上戒無戒」之正確理解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_Toc17306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25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"_Toc2571"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二十三、誡堅持己見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_Toc2571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25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"_Toc10409"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二十四、勸老實修法，老實學般若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_Toc10409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"_Toc2032"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二十五、勸真實用功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_Toc2032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"_Toc17896"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</w:t>
      </w:r>
      <w:r>
        <w:rPr>
          <w:rFonts w:hint="eastAsia" w:ascii="PMingLiU" w:hAnsi="PMingLiU" w:eastAsia="PMingLiU" w:cs="PMingLiU"/>
          <w:lang w:eastAsia="zh-CN"/>
        </w:rPr>
        <w:t>十六</w:t>
      </w:r>
      <w:r>
        <w:rPr>
          <w:rFonts w:hint="eastAsia" w:ascii="PMingLiU" w:hAnsi="PMingLiU" w:eastAsia="PMingLiU" w:cs="PMingLiU"/>
          <w:lang w:val="zh-Hant" w:eastAsia="zh-TW"/>
        </w:rPr>
        <w:t>、誡求知解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_Toc17896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"_Toc4365"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二十七、勸因標見月不可認標為月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_Toc4365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"_Toc5923"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七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答E老居士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_Toc5923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27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"_Toc10814"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</w:t>
      </w:r>
      <w:r>
        <w:rPr>
          <w:rFonts w:hint="eastAsia" w:ascii="PMingLiU" w:hAnsi="PMingLiU" w:eastAsia="PMingLiU" w:cs="PMingLiU"/>
          <w:lang w:val="zh-Hant" w:eastAsia="zh-CN"/>
        </w:rPr>
        <w:t>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CN"/>
        </w:rPr>
        <w:t>）</w:t>
      </w:r>
      <w:r>
        <w:rPr>
          <w:rFonts w:hint="eastAsia" w:ascii="PMingLiU" w:hAnsi="PMingLiU" w:eastAsia="PMingLiU" w:cs="PMingLiU"/>
          <w:lang w:val="zh-Hant" w:eastAsia="zh-TW"/>
        </w:rPr>
        <w:t>大經經文來歷（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TW"/>
        </w:rPr>
        <w:t>）修持內容（</w:t>
      </w:r>
      <w:r>
        <w:rPr>
          <w:rFonts w:hint="eastAsia" w:ascii="PMingLiU" w:hAnsi="PMingLiU" w:eastAsia="PMingLiU" w:cs="PMingLiU"/>
          <w:lang w:eastAsia="zh-CN"/>
        </w:rPr>
        <w:t>三</w:t>
      </w:r>
      <w:r>
        <w:rPr>
          <w:rFonts w:hint="eastAsia" w:ascii="PMingLiU" w:hAnsi="PMingLiU" w:eastAsia="PMingLiU" w:cs="PMingLiU"/>
          <w:lang w:val="zh-Hant" w:eastAsia="zh-TW"/>
        </w:rPr>
        <w:t>）臨終情況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_Toc10814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"_Toc11526"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二、答大經會本中最後所增四句之深旨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_Toc11526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28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"_Toc11221"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三、粗答「發菩提心」與「稱性極談」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_Toc11221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29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"_Toc10147"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八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答F居士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_Toc10147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29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"_Toc25214"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一、答臨終一念可以往生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_Toc25214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29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  <w:b/>
          <w:bCs/>
        </w:rPr>
      </w:pPr>
      <w:r>
        <w:fldChar w:fldCharType="begin"/>
      </w:r>
      <w:r>
        <w:instrText xml:space="preserve"> HYPERLINK \l "_Toc8780"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九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答G居士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_Toc8780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30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  <w:b/>
          <w:bCs/>
        </w:rPr>
      </w:pPr>
      <w:r>
        <w:fldChar w:fldCharType="begin"/>
      </w:r>
      <w:r>
        <w:instrText xml:space="preserve"> HYPERLINK \l "_Toc24623"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/>
        </w:rPr>
        <w:t>十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/>
        </w:rPr>
        <w:t>答H老居士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_Toc24623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31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"_Toc847"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TW"/>
        </w:rPr>
        <w:t>）願貴切實（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TW"/>
        </w:rPr>
        <w:t>）臨終觀行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_Toc847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31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"_Toc17801"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</w:t>
      </w:r>
      <w:r>
        <w:rPr>
          <w:rFonts w:hint="eastAsia" w:ascii="PMingLiU" w:hAnsi="PMingLiU" w:eastAsia="PMingLiU" w:cs="PMingLiU"/>
          <w:lang w:eastAsia="zh-CN"/>
        </w:rPr>
        <w:t>答</w:t>
      </w:r>
      <w:r>
        <w:rPr>
          <w:rFonts w:hint="eastAsia" w:ascii="PMingLiU" w:hAnsi="PMingLiU" w:eastAsia="PMingLiU" w:cs="PMingLiU"/>
          <w:lang w:val="zh-Hant" w:eastAsia="zh-TW"/>
        </w:rPr>
        <w:t>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TW"/>
        </w:rPr>
        <w:t>）論開悟（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TW"/>
        </w:rPr>
        <w:t>）勸躡解起修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_Toc17801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32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"_Toc30272"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十一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答I居士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_Toc30272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33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"_Toc20313"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一、答悟、修、事、理、願、行諸問題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_Toc20313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"_Toc19970"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二、答開頂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hAnsi="PMingLiU" w:eastAsia="PMingLiU" w:cs="PMingLiU"/>
          <w:lang w:val="zh-Hant" w:eastAsia="zh-TW"/>
        </w:rPr>
        <w:t>之修持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_Toc19970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35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"_Toc4383"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三、勸深信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_Toc4383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"_Toc13229"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四、論依法不依人，並再談發願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_Toc13229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"_Toc19650"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十二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答J老居士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_Toc19650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37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"_Toc29180"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TW"/>
        </w:rPr>
        <w:t>）略談慧業文人學佛通病（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TW"/>
        </w:rPr>
        <w:t>）勸老實修持，讀誦大乘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_Toc29180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"_Toc6353"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十三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答K老居士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_Toc6353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38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"_Toc26869"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一、（</w:t>
      </w:r>
      <w:r>
        <w:rPr>
          <w:rFonts w:hint="eastAsia" w:ascii="PMingLiU" w:hAnsi="PMingLiU" w:eastAsia="PMingLiU" w:cs="PMingLiU"/>
          <w:lang w:eastAsia="zh-CN"/>
        </w:rPr>
        <w:t>一</w:t>
      </w:r>
      <w:r>
        <w:rPr>
          <w:rFonts w:hint="eastAsia" w:ascii="PMingLiU" w:hAnsi="PMingLiU" w:eastAsia="PMingLiU" w:cs="PMingLiU"/>
          <w:lang w:val="zh-Hant" w:eastAsia="zh-TW"/>
        </w:rPr>
        <w:t>）答「茶碗」的空假中三觀（</w:t>
      </w:r>
      <w:r>
        <w:rPr>
          <w:rFonts w:hint="eastAsia" w:ascii="PMingLiU" w:hAnsi="PMingLiU" w:eastAsia="PMingLiU" w:cs="PMingLiU"/>
          <w:lang w:eastAsia="zh-CN"/>
        </w:rPr>
        <w:t>二</w:t>
      </w:r>
      <w:r>
        <w:rPr>
          <w:rFonts w:hint="eastAsia" w:ascii="PMingLiU" w:hAnsi="PMingLiU" w:eastAsia="PMingLiU" w:cs="PMingLiU"/>
          <w:lang w:val="zh-Hant" w:eastAsia="zh-TW"/>
        </w:rPr>
        <w:t>）略談物質文明皆「有為法」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_Toc26869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38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"_Toc21009"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十四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答L老居士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_Toc21009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39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"_Toc21464"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一、略談大圓滿法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_Toc21464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39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1"/>
        <w:tabs>
          <w:tab w:val="right" w:leader="dot" w:pos="8640"/>
        </w:tabs>
        <w:ind w:left="48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"_Toc31262"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〔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十五</w:t>
      </w:r>
      <w:r>
        <w:rPr>
          <w:rFonts w:hint="eastAsia" w:ascii="PMingLiU" w:hAnsi="PMingLiU" w:eastAsia="PMingLiU" w:cs="PMingLiU"/>
          <w:b/>
          <w:bCs/>
          <w:lang w:val="zh-Hant" w:eastAsia="zh-CN"/>
        </w:rPr>
        <w:t>〕</w:t>
      </w:r>
      <w:r>
        <w:rPr>
          <w:rFonts w:hint="eastAsia" w:ascii="PMingLiU" w:hAnsi="PMingLiU" w:eastAsia="PMingLiU" w:cs="PMingLiU"/>
          <w:b/>
          <w:bCs/>
          <w:lang w:val="zh-Hant" w:eastAsia="zh-TW"/>
        </w:rPr>
        <w:t>答LM兩居士</w:t>
      </w:r>
      <w:r>
        <w:rPr>
          <w:rFonts w:hint="eastAsia" w:ascii="PMingLiU" w:hAnsi="PMingLiU" w:eastAsia="PMingLiU" w:cs="PMingLiU"/>
          <w:b/>
          <w:bCs/>
        </w:rPr>
        <w:tab/>
      </w:r>
      <w:r>
        <w:rPr>
          <w:rFonts w:hint="eastAsia" w:ascii="PMingLiU" w:hAnsi="PMingLiU" w:eastAsia="PMingLiU" w:cs="PMingLiU"/>
          <w:b/>
          <w:bCs/>
        </w:rPr>
        <w:fldChar w:fldCharType="begin"/>
      </w:r>
      <w:r>
        <w:rPr>
          <w:rFonts w:hint="eastAsia" w:ascii="PMingLiU" w:hAnsi="PMingLiU" w:eastAsia="PMingLiU" w:cs="PMingLiU"/>
          <w:b/>
          <w:bCs/>
        </w:rPr>
        <w:instrText xml:space="preserve"> PAGEREF _Toc31262 \h </w:instrText>
      </w:r>
      <w:r>
        <w:rPr>
          <w:rFonts w:hint="eastAsia" w:ascii="PMingLiU" w:hAnsi="PMingLiU" w:eastAsia="PMingLiU" w:cs="PMingLiU"/>
          <w:b/>
          <w:bCs/>
        </w:rPr>
        <w:fldChar w:fldCharType="separate"/>
      </w:r>
      <w:r>
        <w:rPr>
          <w:rFonts w:hint="eastAsia" w:ascii="PMingLiU" w:hAnsi="PMingLiU" w:eastAsia="PMingLiU" w:cs="PMingLiU"/>
          <w:b/>
          <w:bCs/>
        </w:rPr>
        <w:t>40</w:t>
      </w:r>
      <w:r>
        <w:rPr>
          <w:rFonts w:hint="eastAsia" w:ascii="PMingLiU" w:hAnsi="PMingLiU" w:eastAsia="PMingLiU" w:cs="PMingLiU"/>
          <w:b/>
          <w:bCs/>
        </w:rPr>
        <w:fldChar w:fldCharType="end"/>
      </w:r>
      <w:r>
        <w:rPr>
          <w:rFonts w:hint="eastAsia" w:ascii="PMingLiU" w:hAnsi="PMingLiU" w:eastAsia="PMingLiU" w:cs="PMingLiU"/>
          <w:b/>
          <w:bCs/>
        </w:rPr>
        <w:fldChar w:fldCharType="end"/>
      </w:r>
    </w:p>
    <w:p>
      <w:pPr>
        <w:pStyle w:val="6"/>
        <w:tabs>
          <w:tab w:val="right" w:leader="dot" w:pos="8640"/>
        </w:tabs>
        <w:ind w:left="960"/>
        <w:rPr>
          <w:rFonts w:ascii="PMingLiU" w:hAnsi="PMingLiU" w:eastAsia="PMingLiU" w:cs="PMingLiU"/>
        </w:rPr>
      </w:pPr>
      <w:r>
        <w:fldChar w:fldCharType="begin"/>
      </w:r>
      <w:r>
        <w:instrText xml:space="preserve"> HYPERLINK \l "_Toc7079" </w:instrText>
      </w:r>
      <w:r>
        <w:fldChar w:fldCharType="separate"/>
      </w:r>
      <w:r>
        <w:rPr>
          <w:rFonts w:hint="eastAsia" w:ascii="PMingLiU" w:hAnsi="PMingLiU" w:eastAsia="PMingLiU" w:cs="PMingLiU"/>
          <w:lang w:val="zh-Hant" w:eastAsia="zh-TW"/>
        </w:rPr>
        <w:t>一、答學密須兼修西方淨土並讀誦大乘</w:t>
      </w:r>
      <w:r>
        <w:rPr>
          <w:rFonts w:hint="eastAsia" w:ascii="PMingLiU" w:hAnsi="PMingLiU" w:eastAsia="PMingLiU" w:cs="PMingLiU"/>
        </w:rPr>
        <w:tab/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PAGEREF _Toc7079 \h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40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fldChar w:fldCharType="end"/>
      </w:r>
    </w:p>
    <w:p>
      <w:pPr>
        <w:pStyle w:val="10"/>
        <w:tabs>
          <w:tab w:val="right" w:leader="dot" w:pos="8640"/>
        </w:tabs>
        <w:rPr>
          <w:rFonts w:ascii="PMingLiU" w:hAnsi="PMingLiU" w:eastAsia="PMingLiU" w:cs="PMingLiU"/>
          <w:b/>
          <w:bCs/>
          <w:sz w:val="28"/>
          <w:szCs w:val="28"/>
          <w:lang w:eastAsia="zh-TW"/>
        </w:rPr>
      </w:pPr>
      <w:r>
        <w:fldChar w:fldCharType="begin"/>
      </w:r>
      <w:r>
        <w:instrText xml:space="preserve"> HYPERLINK \l "_Toc29801" </w:instrText>
      </w:r>
      <w: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  <w:lang w:val="zh-Hant" w:eastAsia="zh-TW"/>
        </w:rPr>
        <w:t>〔參〕贅語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ab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begin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instrText xml:space="preserve"> PAGEREF _Toc29801 \h </w:instrTex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separate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t>40</w:t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  <w:r>
        <w:rPr>
          <w:rFonts w:hint="eastAsia" w:ascii="PMingLiU" w:hAnsi="PMingLiU" w:eastAsia="PMingLiU" w:cs="PMingLiU"/>
          <w:b/>
          <w:bCs/>
          <w:sz w:val="28"/>
          <w:szCs w:val="28"/>
        </w:rPr>
        <w:fldChar w:fldCharType="end"/>
      </w:r>
    </w:p>
    <w:p>
      <w:pPr>
        <w:rPr>
          <w:rFonts w:ascii="PMingLiU" w:hAnsi="PMingLiU" w:eastAsia="PMingLiU" w:cs="PMingLiU"/>
          <w:b/>
          <w:bCs/>
          <w:sz w:val="28"/>
          <w:szCs w:val="28"/>
          <w:lang w:eastAsia="zh-TW"/>
        </w:rPr>
      </w:pPr>
      <w:r>
        <w:rPr>
          <w:rFonts w:hint="eastAsia" w:ascii="PMingLiU" w:hAnsi="PMingLiU" w:eastAsia="PMingLiU" w:cs="PMingLiU"/>
          <w:b/>
          <w:bCs/>
          <w:sz w:val="28"/>
          <w:szCs w:val="28"/>
          <w:lang w:eastAsia="zh-TW"/>
        </w:rPr>
        <w:br w:type="page"/>
      </w:r>
    </w:p>
    <w:p>
      <w:pPr>
        <w:rPr>
          <w:rFonts w:ascii="PMingLiU" w:hAnsi="PMingLiU" w:eastAsia="PMingLiU" w:cs="MS Gothic"/>
          <w:b/>
          <w:bCs/>
          <w:sz w:val="28"/>
          <w:szCs w:val="28"/>
          <w:lang w:eastAsia="zh-TW"/>
        </w:rPr>
      </w:pPr>
      <w:r>
        <w:rPr>
          <w:rFonts w:ascii="PMingLiU" w:hAnsi="PMingLiU" w:eastAsia="PMingLiU" w:cs="MS Gothic"/>
          <w:bCs/>
          <w:szCs w:val="28"/>
          <w:lang w:eastAsia="zh-TW"/>
        </w:rPr>
        <w:fldChar w:fldCharType="end"/>
      </w: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hint="eastAsia" w:ascii="PMingLiU" w:hAnsi="PMingLiU" w:eastAsia="PMingLiU" w:cs="MS Mincho"/>
          <w:lang w:eastAsia="zh-TW"/>
        </w:rPr>
        <w:t>佛法包括世間法和出世法，而</w:t>
      </w:r>
      <w:r>
        <w:rPr>
          <w:rFonts w:ascii="PMingLiU" w:hAnsi="PMingLiU" w:eastAsia="PMingLiU"/>
          <w:lang w:eastAsia="zh-TW"/>
        </w:rPr>
        <w:t>以出世法為究竟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它為我們闡明</w:t>
      </w:r>
      <w:r>
        <w:rPr>
          <w:rFonts w:hint="eastAsia" w:ascii="PMingLiU" w:hAnsi="PMingLiU" w:eastAsia="PMingLiU"/>
          <w:lang w:eastAsia="zh-TW"/>
        </w:rPr>
        <w:t>了宇宙人生的真相，破除一切妄情偏執、迷信幻覺，而導歸正信、正見、正行、正覺</w:t>
      </w:r>
      <w:r>
        <w:rPr>
          <w:rFonts w:ascii="PMingLiU" w:hAnsi="PMingLiU" w:eastAsia="PMingLiU"/>
          <w:lang w:eastAsia="zh-TW"/>
        </w:rPr>
        <w:t>。給予人類以究竟安樂</w:t>
      </w:r>
      <w:r>
        <w:rPr>
          <w:rFonts w:hint="eastAsia" w:ascii="PMingLiU" w:hAnsi="PMingLiU" w:eastAsia="PMingLiU"/>
          <w:lang w:eastAsia="zh-TW"/>
        </w:rPr>
        <w:t>。它指明了一切眾生都在</w:t>
      </w:r>
      <w:r>
        <w:rPr>
          <w:rFonts w:ascii="PMingLiU" w:hAnsi="PMingLiU" w:eastAsia="PMingLiU"/>
          <w:lang w:eastAsia="zh-TW"/>
        </w:rPr>
        <w:t>無始無終</w:t>
      </w:r>
      <w:r>
        <w:rPr>
          <w:rFonts w:hint="eastAsia" w:ascii="PMingLiU" w:hAnsi="PMingLiU" w:eastAsia="PMingLiU"/>
          <w:lang w:eastAsia="zh-TW"/>
        </w:rPr>
        <w:t>的「生命之流」中</w:t>
      </w:r>
      <w:r>
        <w:rPr>
          <w:rFonts w:ascii="PMingLiU" w:hAnsi="PMingLiU" w:eastAsia="PMingLiU"/>
          <w:lang w:eastAsia="zh-TW"/>
        </w:rPr>
        <w:t>生滅流轉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一期生死只不過是其中一個短暫的片段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而所以形成六道輪廻中極其錯綜複雜</w:t>
      </w:r>
      <w:r>
        <w:rPr>
          <w:rFonts w:hint="eastAsia" w:ascii="PMingLiU" w:hAnsi="PMingLiU" w:eastAsia="PMingLiU"/>
          <w:lang w:eastAsia="zh-TW"/>
        </w:rPr>
        <w:t>、</w:t>
      </w:r>
      <w:r>
        <w:rPr>
          <w:rFonts w:ascii="PMingLiU" w:hAnsi="PMingLiU" w:eastAsia="PMingLiU"/>
          <w:lang w:eastAsia="zh-TW"/>
        </w:rPr>
        <w:t>萬有不齊</w:t>
      </w:r>
      <w:r>
        <w:rPr>
          <w:rFonts w:hint="eastAsia" w:ascii="PMingLiU" w:hAnsi="PMingLiU" w:eastAsia="PMingLiU"/>
          <w:lang w:eastAsia="zh-TW"/>
        </w:rPr>
        <w:t>、苦樂懸殊的境象，其間貫串著一條「萬有因果律」的緣故。佛法揭示了命和相的原因和由來，卻不教人去算命、看相、求簽、問卜，就因為</w:t>
      </w:r>
      <w:r>
        <w:rPr>
          <w:rFonts w:ascii="PMingLiU" w:hAnsi="PMingLiU" w:eastAsia="PMingLiU"/>
          <w:lang w:eastAsia="zh-TW"/>
        </w:rPr>
        <w:t>這是捨本逐末</w:t>
      </w:r>
      <w:r>
        <w:rPr>
          <w:rFonts w:hint="eastAsia" w:ascii="PMingLiU" w:hAnsi="PMingLiU" w:eastAsia="PMingLiU"/>
          <w:lang w:eastAsia="zh-TW"/>
        </w:rPr>
        <w:t>、</w:t>
      </w:r>
      <w:r>
        <w:rPr>
          <w:rFonts w:ascii="PMingLiU" w:hAnsi="PMingLiU" w:eastAsia="PMingLiU"/>
          <w:lang w:eastAsia="zh-TW"/>
        </w:rPr>
        <w:t>徒勞無益的</w:t>
      </w:r>
      <w:r>
        <w:rPr>
          <w:rFonts w:hint="eastAsia" w:ascii="PMingLiU" w:hAnsi="PMingLiU" w:eastAsia="PMingLiU"/>
          <w:lang w:eastAsia="zh-TW"/>
        </w:rPr>
        <w:t>！</w:t>
      </w:r>
      <w:r>
        <w:rPr>
          <w:rFonts w:ascii="PMingLiU" w:hAnsi="PMingLiU" w:eastAsia="PMingLiU"/>
          <w:lang w:eastAsia="zh-TW"/>
        </w:rPr>
        <w:t>算亦如此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不算亦如此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只有了</w:t>
      </w:r>
      <w:r>
        <w:rPr>
          <w:rFonts w:hint="eastAsia" w:ascii="PMingLiU" w:hAnsi="PMingLiU" w:eastAsia="PMingLiU"/>
          <w:lang w:eastAsia="zh-TW"/>
        </w:rPr>
        <w:t>然於因果命相之所以然，了知由</w:t>
      </w:r>
      <w:r>
        <w:rPr>
          <w:rFonts w:ascii="PMingLiU" w:hAnsi="PMingLiU" w:eastAsia="PMingLiU"/>
          <w:lang w:eastAsia="zh-TW"/>
        </w:rPr>
        <w:t>於過去造作的</w:t>
      </w:r>
      <w:r>
        <w:rPr>
          <w:rFonts w:hint="eastAsia" w:ascii="PMingLiU" w:hAnsi="PMingLiU" w:eastAsia="PMingLiU"/>
          <w:lang w:eastAsia="zh-TW"/>
        </w:rPr>
        <w:t>「因」而形</w:t>
      </w:r>
      <w:r>
        <w:rPr>
          <w:rFonts w:ascii="PMingLiU" w:hAnsi="PMingLiU" w:eastAsia="PMingLiU"/>
          <w:lang w:eastAsia="zh-TW"/>
        </w:rPr>
        <w:t>成現在遭</w:t>
      </w:r>
      <w:r>
        <w:rPr>
          <w:rFonts w:hint="eastAsia" w:ascii="PMingLiU" w:hAnsi="PMingLiU" w:eastAsia="PMingLiU"/>
          <w:lang w:eastAsia="zh-TW"/>
        </w:rPr>
        <w:t>受的「果」；而現</w:t>
      </w:r>
      <w:r>
        <w:rPr>
          <w:rFonts w:ascii="PMingLiU" w:hAnsi="PMingLiU" w:eastAsia="PMingLiU"/>
          <w:lang w:eastAsia="zh-TW"/>
        </w:rPr>
        <w:t>在造作的因又將形成未來的果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其中的因因果果雖然極其錯綜複雜</w:t>
      </w:r>
      <w:r>
        <w:rPr>
          <w:rFonts w:hint="eastAsia" w:ascii="PMingLiU" w:hAnsi="PMingLiU" w:eastAsia="PMingLiU"/>
          <w:lang w:eastAsia="zh-TW"/>
        </w:rPr>
        <w:t>，但</w:t>
      </w:r>
      <w:r>
        <w:rPr>
          <w:rFonts w:ascii="PMingLiU" w:hAnsi="PMingLiU" w:eastAsia="PMingLiU"/>
          <w:lang w:eastAsia="zh-TW"/>
        </w:rPr>
        <w:t>正如種瓜得瓜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種豆得豆一般地準確</w:t>
      </w:r>
      <w:r>
        <w:rPr>
          <w:rFonts w:hint="eastAsia" w:ascii="PMingLiU" w:hAnsi="PMingLiU" w:eastAsia="PMingLiU"/>
          <w:lang w:eastAsia="zh-TW"/>
        </w:rPr>
        <w:t>，自因自果，</w:t>
      </w:r>
      <w:r>
        <w:rPr>
          <w:rFonts w:ascii="PMingLiU" w:hAnsi="PMingLiU" w:eastAsia="PMingLiU"/>
          <w:lang w:eastAsia="zh-TW"/>
        </w:rPr>
        <w:t>自作自受，恰如其分，毫釐不爽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利人即是自利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害人適是自害</w:t>
      </w:r>
      <w:r>
        <w:rPr>
          <w:rFonts w:hint="eastAsia" w:ascii="PMingLiU" w:hAnsi="PMingLiU" w:eastAsia="PMingLiU"/>
          <w:lang w:eastAsia="zh-TW"/>
        </w:rPr>
        <w:t>。「</w:t>
      </w:r>
      <w:r>
        <w:rPr>
          <w:rFonts w:ascii="PMingLiU" w:hAnsi="PMingLiU" w:eastAsia="PMingLiU"/>
          <w:lang w:eastAsia="zh-TW"/>
        </w:rPr>
        <w:t>善惡到頭總有報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只爭來早與來遲</w:t>
      </w:r>
      <w:r>
        <w:rPr>
          <w:rFonts w:hint="eastAsia" w:ascii="PMingLiU" w:hAnsi="PMingLiU" w:eastAsia="PMingLiU"/>
          <w:lang w:eastAsia="zh-TW"/>
        </w:rPr>
        <w:t>」罷了。</w:t>
      </w:r>
      <w:r>
        <w:rPr>
          <w:rFonts w:ascii="PMingLiU" w:hAnsi="PMingLiU" w:eastAsia="PMingLiU"/>
          <w:lang w:eastAsia="zh-TW"/>
        </w:rPr>
        <w:t>明白了這一道理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人們就完全可以改造自己的命運，掌握自己的未來了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吉人天相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自求多福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這樣才有益於實際啊</w:t>
      </w:r>
      <w:r>
        <w:rPr>
          <w:rFonts w:hint="eastAsia" w:ascii="PMingLiU" w:hAnsi="PMingLiU" w:eastAsia="PMingLiU"/>
          <w:lang w:eastAsia="zh-TW"/>
        </w:rPr>
        <w:t>！</w:t>
      </w:r>
      <w:r>
        <w:rPr>
          <w:rFonts w:ascii="PMingLiU" w:hAnsi="PMingLiU" w:eastAsia="PMingLiU"/>
          <w:lang w:eastAsia="zh-TW"/>
        </w:rPr>
        <w:t>這樣做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不僅自利，同時也是利人利國，共利羣益之道啊</w:t>
      </w:r>
      <w:r>
        <w:rPr>
          <w:rFonts w:hint="eastAsia" w:ascii="PMingLiU" w:hAnsi="PMingLiU" w:eastAsia="PMingLiU"/>
          <w:lang w:eastAsia="zh-TW"/>
        </w:rPr>
        <w:t>！</w:t>
      </w: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hint="eastAsia" w:ascii="PMingLiU" w:hAnsi="PMingLiU" w:eastAsia="PMingLiU"/>
          <w:lang w:val="zh-Hant" w:eastAsia="zh-TW"/>
        </w:rPr>
        <w:t>由於佛教的了脫生死，</w:t>
      </w:r>
      <w:r>
        <w:rPr>
          <w:rFonts w:hint="eastAsia" w:ascii="PMingLiU" w:hAnsi="PMingLiU" w:eastAsia="PMingLiU" w:cs="MS Mincho"/>
          <w:lang w:eastAsia="zh-TW"/>
        </w:rPr>
        <w:t>永</w:t>
      </w:r>
      <w:r>
        <w:rPr>
          <w:rFonts w:hint="eastAsia" w:ascii="PMingLiU" w:hAnsi="PMingLiU" w:eastAsia="PMingLiU" w:cs="Microsoft JhengHei"/>
          <w:lang w:eastAsia="zh-TW"/>
        </w:rPr>
        <w:t>絕</w:t>
      </w:r>
      <w:r>
        <w:rPr>
          <w:rFonts w:hint="eastAsia" w:ascii="PMingLiU" w:hAnsi="PMingLiU" w:eastAsia="PMingLiU" w:cs="MS Mincho"/>
          <w:lang w:eastAsia="zh-TW"/>
        </w:rPr>
        <w:t>虛妄流轉，</w:t>
      </w:r>
      <w:r>
        <w:rPr>
          <w:rFonts w:ascii="PMingLiU" w:hAnsi="PMingLiU" w:eastAsia="PMingLiU"/>
          <w:lang w:eastAsia="zh-TW"/>
        </w:rPr>
        <w:t>究竟解</w:t>
      </w:r>
      <w:r>
        <w:rPr>
          <w:rFonts w:hint="eastAsia" w:ascii="PMingLiU" w:hAnsi="PMingLiU" w:eastAsia="PMingLiU" w:cs="Malgun Gothic"/>
          <w:lang w:eastAsia="zh-TW"/>
        </w:rPr>
        <w:t>脫</w:t>
      </w:r>
      <w:r>
        <w:rPr>
          <w:rFonts w:hint="eastAsia" w:ascii="PMingLiU" w:hAnsi="PMingLiU" w:eastAsia="PMingLiU" w:cs="MS Mincho"/>
          <w:lang w:eastAsia="zh-TW"/>
        </w:rPr>
        <w:t>的出世法，</w:t>
      </w:r>
      <w:r>
        <w:rPr>
          <w:rFonts w:ascii="PMingLiU" w:hAnsi="PMingLiU" w:eastAsia="PMingLiU"/>
          <w:lang w:eastAsia="zh-TW"/>
        </w:rPr>
        <w:t>乃</w:t>
      </w:r>
      <w:r>
        <w:rPr>
          <w:rFonts w:hint="eastAsia" w:ascii="PMingLiU" w:hAnsi="PMingLiU" w:eastAsia="PMingLiU" w:cs="MS Mincho"/>
          <w:lang w:eastAsia="zh-TW"/>
        </w:rPr>
        <w:t>至明心見性、圓成佛道的最上乘，那</w:t>
      </w:r>
      <w:r>
        <w:rPr>
          <w:rFonts w:ascii="PMingLiU" w:hAnsi="PMingLiU" w:eastAsia="PMingLiU"/>
          <w:lang w:eastAsia="zh-TW"/>
        </w:rPr>
        <w:t>那就更加博大精深，超勝殊妙</w:t>
      </w:r>
      <w:r>
        <w:rPr>
          <w:rFonts w:hint="eastAsia" w:ascii="PMingLiU" w:hAnsi="PMingLiU" w:eastAsia="PMingLiU" w:cs="MS Mincho"/>
          <w:lang w:eastAsia="zh-TW"/>
        </w:rPr>
        <w:t>了！一切眾生皆有佛性，本地風光，清淨本然，</w:t>
      </w:r>
      <w:r>
        <w:rPr>
          <w:rFonts w:ascii="PMingLiU" w:hAnsi="PMingLiU" w:eastAsia="PMingLiU"/>
          <w:lang w:eastAsia="zh-TW"/>
        </w:rPr>
        <w:t>迥</w:t>
      </w:r>
      <w:r>
        <w:rPr>
          <w:rFonts w:hint="eastAsia" w:ascii="PMingLiU" w:hAnsi="PMingLiU" w:eastAsia="PMingLiU" w:cs="Malgun Gothic"/>
          <w:lang w:eastAsia="zh-TW"/>
        </w:rPr>
        <w:t>脫</w:t>
      </w:r>
      <w:r>
        <w:rPr>
          <w:rFonts w:hint="eastAsia" w:ascii="PMingLiU" w:hAnsi="PMingLiU" w:eastAsia="PMingLiU" w:cs="MS Mincho"/>
          <w:lang w:eastAsia="zh-TW"/>
        </w:rPr>
        <w:t>根塵，</w:t>
      </w:r>
      <w:r>
        <w:rPr>
          <w:rFonts w:ascii="PMingLiU" w:hAnsi="PMingLiU" w:eastAsia="PMingLiU"/>
          <w:lang w:eastAsia="zh-TW"/>
        </w:rPr>
        <w:t>朗然大覺，大丈夫當如是矣</w:t>
      </w:r>
      <w:r>
        <w:rPr>
          <w:rFonts w:hint="eastAsia" w:ascii="PMingLiU" w:hAnsi="PMingLiU" w:eastAsia="PMingLiU"/>
          <w:lang w:eastAsia="zh-TW"/>
        </w:rPr>
        <w:t>！</w:t>
      </w:r>
    </w:p>
    <w:p>
      <w:pPr>
        <w:rPr>
          <w:rFonts w:ascii="PMingLiU" w:hAnsi="PMingLiU" w:eastAsia="PMingLiU"/>
          <w:lang w:eastAsia="zh-TW"/>
        </w:rPr>
      </w:pPr>
      <w:r>
        <w:rPr>
          <w:rFonts w:hint="eastAsia" w:ascii="PMingLiU" w:hAnsi="PMingLiU" w:eastAsia="PMingLiU"/>
          <w:lang w:eastAsia="zh-TW"/>
        </w:rPr>
        <w:br w:type="page"/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b/>
          <w:bCs/>
          <w:sz w:val="32"/>
          <w:szCs w:val="32"/>
          <w:lang w:val="zh-Hant" w:eastAsia="zh-TW"/>
        </w:rPr>
        <w:t>谷響集</w:t>
      </w:r>
      <w:r>
        <w:rPr>
          <w:rFonts w:ascii="PMingLiU" w:hAnsi="宋体" w:eastAsia="PMingLiU" w:cs="Cambria"/>
          <w:color w:val="000000"/>
          <w:lang w:eastAsia="zh-TW"/>
        </w:rPr>
        <w:tab/>
      </w:r>
      <w:r>
        <w:rPr>
          <w:rFonts w:ascii="PMingLiU" w:hAnsi="宋体" w:eastAsia="PMingLiU" w:cs="Cambria"/>
          <w:color w:val="000000"/>
          <w:lang w:eastAsia="zh-TW"/>
        </w:rPr>
        <w:tab/>
      </w:r>
      <w:r>
        <w:rPr>
          <w:rFonts w:ascii="PMingLiU" w:hAnsi="宋体" w:eastAsia="PMingLiU" w:cs="Cambria"/>
          <w:color w:val="000000"/>
          <w:lang w:eastAsia="zh-TW"/>
        </w:rPr>
        <w:tab/>
      </w:r>
      <w:r>
        <w:rPr>
          <w:rFonts w:hint="eastAsia" w:ascii="PMingLiU" w:eastAsia="PMingLiU"/>
          <w:sz w:val="28"/>
          <w:szCs w:val="28"/>
          <w:lang w:val="zh-Hant" w:eastAsia="zh-TW"/>
        </w:rPr>
        <w:t>三昧耶戒佛弟子黃念祖敬答客問</w:t>
      </w:r>
    </w:p>
    <w:p>
      <w:pPr>
        <w:rPr>
          <w:rFonts w:ascii="PMingLiU" w:hAnsi="宋体" w:eastAsia="PMingLiU"/>
          <w:color w:val="000000"/>
          <w:lang w:eastAsia="zh-TW"/>
        </w:rPr>
      </w:pPr>
    </w:p>
    <w:p>
      <w:pPr>
        <w:pStyle w:val="2"/>
        <w:rPr>
          <w:rFonts w:hAnsi="宋体"/>
          <w:szCs w:val="32"/>
          <w:lang w:eastAsia="zh-TW"/>
        </w:rPr>
      </w:pPr>
      <w:bookmarkStart w:id="0" w:name="a00"/>
      <w:bookmarkEnd w:id="0"/>
      <w:bookmarkStart w:id="1" w:name="_Toc9370"/>
      <w:bookmarkStart w:id="2" w:name="_Hlk90634779"/>
      <w:r>
        <w:rPr>
          <w:rFonts w:hint="eastAsia"/>
          <w:lang w:val="zh-Hant" w:eastAsia="zh-TW"/>
        </w:rPr>
        <w:t>〔壹〕小引</w:t>
      </w:r>
      <w:bookmarkEnd w:id="1"/>
    </w:p>
    <w:bookmarkEnd w:id="2"/>
    <w:p>
      <w:pPr>
        <w:ind w:firstLine="480"/>
        <w:rPr>
          <w:rFonts w:ascii="PMingLiU" w:hAnsi="宋体" w:eastAsia="PMingLiU"/>
          <w:color w:val="000000"/>
          <w:lang w:eastAsia="zh-TW"/>
        </w:rPr>
      </w:pPr>
      <w:r>
        <w:rPr>
          <w:rFonts w:hint="eastAsia" w:ascii="PMingLiU" w:hAnsi="宋体" w:eastAsia="PMingLiU"/>
          <w:color w:val="000000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夫一切法從因緣生。因緣牽引成種種事，往往不知其所以然而然者。此集之印行亦是隨緣演變，非始料所及。戊午歲（一九七八） 起開始醞釀註解《佛說大乘無量壽莊嚴清淨平等覺經》，乃謝絕酬應，於故交今雨之間唯通魚雁。數年之間論佛之書札頗多，不意江南有熱心居士，抄出所得書信，蔚然成冊。認為有益，堅主刊印。復蒙上海悲誓宏深為法忘身之鄭老居士贊助。愚雖再三婉謝，亦未獲允。於是乃仰體諸君子之大心，不揣愚陋，撿得討論佛法函件六十餘通，於中遴選，校定刪節，乃成斯集。敬作供養，並請教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集名谷響，蓋取自永明大師之《宗鏡錄》。其百卷之末有偈云：「化人問幻士，谷響答泉聲。欲達吾宗旨，泥牛水上行。」數年來諸方賢達不恥下問，乃引起幻士之酬對。下愚之掬誠獻曝，正如谷響之應和。空谷回響，隨聲而應，故名《谷響集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《宗鏡錄》之宗旨為「泥牛水上行」。此語直似金剛王寶劍，斬斷一切情計。至於本集宗旨，愚則效顰仍用此五字，而變其次序為「水牛泥上行」。水牛者，天地間一蠢物耳。呆頭呆腦，千醜百拙。若問其行處，亦只是水塘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打滾，糞土中操作。毫無文彩，更不奇特。夫牛之耕田，唯知牽犁拽耙。愚之答問，唯知隨機而應，率真而言，「寧可身受地獄苦，不把佛法作人情」。於是拖泥帶水，而作落草之談。以言遣之，未曾道著一字。五十封信，總是落二落三。直是扯葛藤而已。今以世法為喻，水牛焉比拖拉機，上機利智自當機械化、電力化、自動化，而永棄水牛。但在山區無法使用拖拉機之處，水牛尚不失其助耕之用。古德云：「若要會，也須從這裏過。」故本集或可為初修作他山之助而已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本集所答之問者：有初信、有未信，有初修、有久修，有禪、有淨、有密，有專修、有兼修，種種不一。故所答亦隨機而異。但萬變不離其宗，唯以般若為導，淨土為歸。若無般若，則成迷信，只是附法外道，煮砂終難作飯。若不以淨土為歸，則於現世，決定難出輪迴，再出頭來，不知何年何劫。故</w:t>
      </w:r>
      <w:r>
        <w:rPr>
          <w:rFonts w:hint="eastAsia" w:ascii="PMingLiU" w:eastAsia="PMingLiU"/>
          <w:sz w:val="20"/>
          <w:szCs w:val="20"/>
          <w:lang w:val="zh-Hant" w:eastAsia="zh-TW"/>
        </w:rPr>
        <w:t>愚</w:t>
      </w:r>
      <w:r>
        <w:rPr>
          <w:rFonts w:hint="eastAsia" w:ascii="PMingLiU" w:eastAsia="PMingLiU"/>
          <w:lang w:val="zh-Hant" w:eastAsia="zh-TW"/>
        </w:rPr>
        <w:t>嘔心瀝血以此為勸也。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eastAsia="PMingLiU"/>
          <w:lang w:val="zh-Hant" w:eastAsia="zh-TW"/>
        </w:rPr>
      </w:pPr>
      <w:r>
        <w:rPr>
          <w:rFonts w:hint="eastAsia" w:ascii="PMingLiU" w:eastAsia="PMingLiU"/>
          <w:sz w:val="20"/>
          <w:szCs w:val="20"/>
          <w:lang w:val="zh-Hant" w:eastAsia="zh-TW"/>
        </w:rPr>
        <w:t>念祖</w:t>
      </w:r>
      <w:r>
        <w:rPr>
          <w:rFonts w:hint="eastAsia" w:ascii="PMingLiU" w:eastAsia="PMingLiU"/>
          <w:lang w:val="zh-Hant" w:eastAsia="zh-TW"/>
        </w:rPr>
        <w:t>乃具縛凡夫，謬誤難免。禪宗有「陳解問」之說，指陳明本人見地，以參請大德指教或印證。當前</w:t>
      </w:r>
      <w:r>
        <w:rPr>
          <w:rFonts w:hint="eastAsia" w:ascii="PMingLiU" w:eastAsia="PMingLiU"/>
          <w:sz w:val="20"/>
          <w:szCs w:val="20"/>
          <w:lang w:val="zh-Hant" w:eastAsia="zh-TW"/>
        </w:rPr>
        <w:t>拙見</w:t>
      </w:r>
      <w:r>
        <w:rPr>
          <w:rFonts w:hint="eastAsia" w:ascii="PMingLiU" w:eastAsia="PMingLiU"/>
          <w:lang w:val="zh-Hant" w:eastAsia="zh-TW"/>
        </w:rPr>
        <w:t>已備顯集中，謹以此集作個問端，敬向諸方請求指示。故此集非答話也，實為陳解之問而已。敬請諸方大德不吝慈悲，垂賜棒正，不勝企禱之至。</w:t>
      </w:r>
    </w:p>
    <w:p>
      <w:pPr>
        <w:rPr>
          <w:rFonts w:ascii="PMingLiU" w:eastAsia="PMingLiU"/>
          <w:lang w:val="zh-Hant" w:eastAsia="zh-TW"/>
        </w:rPr>
      </w:pPr>
    </w:p>
    <w:p>
      <w:pPr>
        <w:rPr>
          <w:rFonts w:ascii="PMingLiU" w:hAnsi="宋体" w:eastAsia="PMingLiU"/>
          <w:lang w:eastAsia="zh-TW"/>
        </w:rPr>
      </w:pP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2"/>
        <w:rPr>
          <w:rFonts w:hAnsi="宋体"/>
          <w:szCs w:val="32"/>
          <w:lang w:eastAsia="zh-TW"/>
        </w:rPr>
      </w:pPr>
      <w:bookmarkStart w:id="3" w:name="_Toc4549"/>
      <w:bookmarkStart w:id="4" w:name="_Hlk90634740"/>
      <w:r>
        <w:rPr>
          <w:rFonts w:hint="eastAsia"/>
          <w:lang w:val="zh-Hant" w:eastAsia="zh-CN"/>
        </w:rPr>
        <w:t>〔</w:t>
      </w:r>
      <w:r>
        <w:rPr>
          <w:rFonts w:hint="eastAsia"/>
          <w:lang w:eastAsia="zh-CN"/>
        </w:rPr>
        <w:t>貳</w:t>
      </w:r>
      <w:r>
        <w:rPr>
          <w:rFonts w:hint="eastAsia"/>
          <w:lang w:val="zh-Hant" w:eastAsia="zh-CN"/>
        </w:rPr>
        <w:t>〕答信摘抄</w:t>
      </w:r>
      <w:bookmarkEnd w:id="3"/>
    </w:p>
    <w:bookmarkEnd w:id="4"/>
    <w:p>
      <w:pPr>
        <w:pStyle w:val="3"/>
        <w:rPr>
          <w:lang w:eastAsia="zh-CN"/>
        </w:rPr>
      </w:pPr>
      <w:bookmarkStart w:id="5" w:name="a01"/>
      <w:bookmarkEnd w:id="5"/>
      <w:bookmarkStart w:id="6" w:name="_Toc3603"/>
      <w:r>
        <w:rPr>
          <w:rFonts w:hint="eastAsia"/>
          <w:lang w:val="zh-Hant" w:eastAsia="zh-CN"/>
        </w:rPr>
        <w:t>〔一〕答小友</w:t>
      </w:r>
      <w:bookmarkEnd w:id="6"/>
    </w:p>
    <w:p>
      <w:pPr>
        <w:pStyle w:val="4"/>
        <w:rPr>
          <w:rFonts w:ascii="PMingLiU" w:hAnsi="宋体"/>
          <w:bCs/>
          <w:lang w:eastAsia="zh-TW"/>
        </w:rPr>
      </w:pPr>
      <w:bookmarkStart w:id="90" w:name="_GoBack"/>
      <w:bookmarkEnd w:id="90"/>
      <w:bookmarkStart w:id="7" w:name="_Toc27564"/>
      <w:r>
        <w:rPr>
          <w:rFonts w:hint="eastAsia"/>
          <w:lang w:val="zh-Hant" w:eastAsia="zh-TW"/>
        </w:rPr>
        <w:t>一、為了更好地繼承既往與迎接未來，都必須</w:t>
      </w:r>
      <w:r>
        <w:rPr>
          <w:rFonts w:hint="eastAsia"/>
          <w:lang w:val="zh-Hant" w:eastAsia="zh-CN"/>
        </w:rPr>
        <w:t>了</w:t>
      </w:r>
      <w:r>
        <w:rPr>
          <w:rFonts w:hint="eastAsia"/>
          <w:lang w:val="zh-Hant" w:eastAsia="zh-TW"/>
        </w:rPr>
        <w:t>解佛法</w:t>
      </w:r>
      <w:bookmarkEnd w:id="7"/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接到來信，我很高興。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您純正樸實，心地光明，</w:t>
      </w:r>
      <w:r>
        <w:rPr>
          <w:rFonts w:hint="eastAsia" w:ascii="PMingLiU" w:hAnsi="PMingLiU" w:eastAsia="PMingLiU" w:cs="PMingLiU"/>
          <w:lang w:eastAsia="zh-CN"/>
        </w:rPr>
        <w:t>沉</w:t>
      </w:r>
      <w:r>
        <w:rPr>
          <w:rFonts w:hint="eastAsia" w:ascii="PMingLiU" w:eastAsia="PMingLiU"/>
          <w:lang w:val="zh-Hant" w:eastAsia="zh-TW"/>
        </w:rPr>
        <w:t>默寡言，不與人爭，所以不同於凡俗。有許多人善言說，廣交遊，辦法多，門路廣，實際只是小聰明，佛法稱之為「世智辯聰」。這種人學佛至為困難，稱為「八難」之一，與盲、聾、啞、精神病患者，處於同一的行列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信佛與否尚為第二步的事，但對於佛教的理解則刻不容緩。日人有一部《禪學講義》其中說，只要是一個人就必須理解禪。我覺得這個要求未免太高。只要每一個中國的知識分子能理解禪，那就很不錯了。實際上，在一百年前，中國的舊社會基本上就有這種情況。過去的文人如果對於禪宗一無所知，他便「面目可憎，語言無味」，像個市儈。因為自從漢代佛教流入中國後，便在哲學、科學、文學、藝術、音樂、政治、經濟各領域都起了昇華作用，各個方面都因為攝取了佛教的新血液而面目一新了。不研究佛教便會在中國古代學術各個方面，出現空白區，而得不到全面的了解，當然也就談不到如何來繼承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這些空白區不但局限了人所理解的「量」，更嚴重的，它影響所理解的「質」。不理解佛教便很難理解中國學術中，離文字，超形相，精深微妙、思慮所不能及的妙諦。我們便將辜負固有文化的寶貴遺產。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另一方面，不理解佛教哲理，則將落後於時代。近百年中由於相對論、量子論、亞原子物理學、太空中的宇宙研究等等，所取得的成果，給佛教哲理增添了許多實際論證和實例。許多大科學家都在研究佛教，希望給實驗結果找到解釋，給研究工作找出方向。這是一個嶄新的形勢。整個科學正在醞釀一場大革命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48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當前確是一個偉大的時代，我們生逢其時，便應肩荷起這個偉大的任務。應發起「自利利他、自覺覺他」的大志。我們要為一切有情感有靈性的生物，謀求最廣大、最長久、最真實、最徹底的利益，這就是「利他」。最真實最徹底的利益那便是覺悟。所以要「覺他」。要把這些醉生夢死的人，從醉夢中喚醒。點破他們的愚癡迷亂，恢復他們本有的覺性。讓他們得到真實的利益。既要覺人，先須自覺。既能自覺，即是自利。故此八個字的次第為：為利他，乃覺他。欲覺他，先自覺。因自覺，即自利。這樣的人才是真正的人，這樣的生活才有意義。目前芸芸眾生中多少人終身忙亂，只是在混吃等死。混口飯吃，等待死亡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lang w:val="zh-Hant" w:eastAsia="zh-TW"/>
        </w:rPr>
      </w:pPr>
      <w:bookmarkStart w:id="8" w:name="a02"/>
      <w:bookmarkEnd w:id="8"/>
      <w:bookmarkStart w:id="9" w:name="_Toc16774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二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答小女</w:t>
      </w:r>
      <w:bookmarkEnd w:id="9"/>
    </w:p>
    <w:p>
      <w:pPr>
        <w:pStyle w:val="4"/>
        <w:rPr>
          <w:rFonts w:ascii="PMingLiU" w:hAnsi="宋体"/>
          <w:bCs/>
          <w:lang w:eastAsia="zh-TW"/>
        </w:rPr>
      </w:pPr>
      <w:bookmarkStart w:id="10" w:name="_Toc377"/>
      <w:r>
        <w:rPr>
          <w:rFonts w:hint="eastAsia"/>
          <w:lang w:val="zh-Hant" w:eastAsia="zh-TW"/>
        </w:rPr>
        <w:t>一、勸真實發心，善處逆境</w:t>
      </w:r>
      <w:bookmarkEnd w:id="10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（一）任何一個人，如果不願意醉生夢死，一直糊塗到進火葬場，那就首先必須明白這一件事：為什麼要活著？活著是為了解決什麼問題？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人身難得，哪方面難得？天比人聰明，有福有壽。天比人好，為什麼不說天身難得？因為在解決根本問題來說，天身不如人身。天人享樂放逸，不像人能精進。人身難得而易失。一失人身，萬劫難</w:t>
      </w:r>
      <w:r>
        <w:rPr>
          <w:rFonts w:hint="eastAsia" w:ascii="PMingLiU" w:hAnsi="PMingLiU" w:eastAsia="PMingLiU" w:cs="PMingLiU"/>
          <w:lang w:eastAsia="zh-CN"/>
        </w:rPr>
        <w:t>復</w:t>
      </w:r>
      <w:r>
        <w:rPr>
          <w:rFonts w:hint="eastAsia" w:ascii="PMingLiU" w:eastAsia="PMingLiU"/>
          <w:lang w:val="zh-Hant" w:eastAsia="zh-TW"/>
        </w:rPr>
        <w:t>。這就是說，解決問題的最好機會是人身，但這個機會如電光石火，稍縱即逝。三途一報五千劫，如何得了！ 因此第一個問題很明顯，活著就是為解決生死，也就是抓住這一生機會永超生死。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「眼前都是生死事」，既然活著便必然有這些事。表面看來，這些事與出生死有矛盾。怎麼辦？道理很明白。人不能都出家，出家也不能離開衣食住行與社會聯繫。所以要抓綱，一綱舉萬目張，一領提全衣順。所以在頭腦中要有出生死這條綱。萬變不離其宗，萬目皆隨於綱，世法和佛法就打成一片。例如，要做好工作，為了什麼？ 如果其目的、動機落在佛法上，那麼你所做的工作，也就是佛的工作。反言之，如果你在佛教道場中，忙得腳跟不點地，可是，內心深處，是個人打算，是利用佛教求名、求利，那就是在欺騙佛，表面是佛教徒，實質上何異於魔子魔孫。同樣，整天拜佛燒香所希望的只是消災延壽、富貴榮華，妻兒子女，人間福報，這就叫做愚中倍人。不明佛法是愚癡，知道佛法還是這樣，故曰倍人。既是在家人，當然有無窮無盡的世間事，只要從出世法出發，並落實到出世法上，世法又何嘗有妨礙呢。但是當有不同的機會時，選擇什麼，這是檢驗自己最好的儀器，是自己有沒有真實發心的真實表現。老是為了世間而犧牲出世間，那還談得到什麼發心呢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有的時候是不容你自己選擇的。例如我的上幹校和你的下農村，是不由分說的。這類的事，大的小的，酸、鹹、苦、辣、甜樣樣俱全，過去有，現在有，將來還會有。怎麼辦？既然無容選擇，當然也就無法逃避。那就要逆來順受，化火宅為清涼，轉毒藥成甘露，善於利用，善於轉變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一切事物皆有兩面：有利的一面，不利的一面; 光明的一面，黑暗的一面。一切事物對於我們的根本大事，同樣有以上兩方面。就看我們會不會用，會用就能轉。但能轉物即同如來。轉物二字多少人錯會，以為是把眼前的一座大樓搬走了，才是轉物。不對，那是聖末邊事。應知，轉煩惱為菩提才真是轉物。例如：文革時我在河南</w:t>
      </w:r>
      <w:r>
        <w:rPr>
          <w:rFonts w:hint="eastAsia" w:ascii="PMingLiU" w:hAnsi="PMingLiU" w:eastAsia="PMingLiU" w:cs="PMingLiU"/>
          <w:lang w:eastAsia="zh-CN"/>
        </w:rPr>
        <w:t>幹</w:t>
      </w:r>
      <w:r>
        <w:rPr>
          <w:rFonts w:hint="eastAsia" w:ascii="PMingLiU" w:eastAsia="PMingLiU"/>
          <w:lang w:val="zh-Hant" w:eastAsia="zh-TW"/>
        </w:rPr>
        <w:t>校，身份是牛鬼蛇神，人皆厭惡。對於自己的家庭與自己的前途一籌莫展，無能為力。整天勞動，身同牛馬。這是好事是壞事？可是我當時覺得，人不願和我說話，我正好一句話不說。既然許多事，我盤算也無用，乾脆就不想。於是我在修持上得到一個飛躍，壞事變為好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對於你來說，現在（1979年）是好事還是壞事？應該說有好有壞。工作單位要垮臺，經濟上沒有收入，從世法看，這都是壞事。但必須重視這當中有一件大好事。現在可以有全部的時間和最好的因緣，來學佛和修行。這不但是在家人所難有的，出家人同樣也難於求到。可是你自己有了。怎樣使好的方面落實，是現在的首要問題。關鍵是這三段話要理解清楚：第一是發心。第二是分清主次，知所選擇。第三在無選擇之中則從兩方面下手。避免其壞的方面，落實其好的方面，當然無往而不利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這一段話雖不圓滿，但萬分重要，應好好去思考。如能信受，絕不辜負這一生，好好努力！ 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lang w:eastAsia="zh-TW"/>
        </w:rPr>
      </w:pPr>
      <w:bookmarkStart w:id="11" w:name="a03"/>
      <w:bookmarkEnd w:id="11"/>
      <w:bookmarkStart w:id="12" w:name="_Toc5321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三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答A居士</w:t>
      </w:r>
      <w:bookmarkEnd w:id="12"/>
    </w:p>
    <w:p>
      <w:pPr>
        <w:pStyle w:val="4"/>
        <w:rPr>
          <w:rFonts w:ascii="PMingLiU" w:hAnsi="宋体"/>
          <w:bCs/>
          <w:lang w:eastAsia="zh-TW"/>
        </w:rPr>
      </w:pPr>
      <w:bookmarkStart w:id="13" w:name="_Toc23118"/>
      <w:r>
        <w:rPr>
          <w:rFonts w:hint="eastAsia"/>
          <w:lang w:val="zh-Hant" w:eastAsia="zh-TW"/>
        </w:rPr>
        <w:t>一、勸繼續懺悔念佛求生</w:t>
      </w:r>
      <w:bookmarkEnd w:id="13"/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三月十二日來信收到，此信實是您能否往生的關鍵，因此抽暇先回您的信。</w:t>
      </w:r>
    </w:p>
    <w:p>
      <w:pPr>
        <w:ind w:firstLine="720"/>
        <w:rPr>
          <w:rFonts w:ascii="PMingLiU" w:hAnsi="宋体" w:eastAsia="PMingLiU" w:cs="PMingLiU"/>
          <w:lang w:eastAsia="zh-TW"/>
        </w:rPr>
      </w:pP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 從信中可以看出：（1）您的發心很真誠，用功也很勤。（2）對於自己要求很嚴格，並敢於直率的說出自己的缺點。（3）為懺悔自己過失，曾哭過數十次。這些都是很可貴的優點。但目前成為障礙者，則由於（1）</w:t>
      </w:r>
      <w:r>
        <w:rPr>
          <w:rFonts w:hint="eastAsia" w:ascii="PMingLiU" w:hAnsi="PMingLiU" w:eastAsia="PMingLiU" w:cs="PMingLiU"/>
          <w:lang w:eastAsia="zh-CN"/>
        </w:rPr>
        <w:t>瞋</w:t>
      </w:r>
      <w:r>
        <w:rPr>
          <w:rFonts w:hint="eastAsia" w:ascii="PMingLiU" w:eastAsia="PMingLiU"/>
          <w:lang w:val="zh-Hant" w:eastAsia="zh-TW"/>
        </w:rPr>
        <w:t>毒較深，（2）更重要的則是，對於教理的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解，還不深入。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修行人常犯輕敵之病，常以為自己一用功便能克制煩惱，一切太平。這實是不符合實際的主觀願望。應知貪嗔痴三毒，多劫以來，染入我們的心田，如油入</w:t>
      </w:r>
      <w:r>
        <w:rPr>
          <w:rFonts w:hint="eastAsia" w:ascii="PMingLiU" w:hAnsi="PMingLiU" w:eastAsia="PMingLiU" w:cs="PMingLiU"/>
          <w:lang w:eastAsia="zh-CN"/>
        </w:rPr>
        <w:t>麵</w:t>
      </w:r>
      <w:r>
        <w:rPr>
          <w:rFonts w:hint="eastAsia" w:ascii="PMingLiU" w:eastAsia="PMingLiU"/>
          <w:lang w:val="zh-Hant" w:eastAsia="zh-TW"/>
        </w:rPr>
        <w:t>。在和麵時摻入一些油是極其容易的。但摻入之後，想再從</w:t>
      </w:r>
      <w:r>
        <w:rPr>
          <w:rFonts w:hint="eastAsia" w:ascii="PMingLiU" w:hAnsi="PMingLiU" w:eastAsia="PMingLiU" w:cs="PMingLiU"/>
          <w:lang w:eastAsia="zh-CN"/>
        </w:rPr>
        <w:t>麵</w:t>
      </w:r>
      <w:r>
        <w:rPr>
          <w:rFonts w:hint="eastAsia" w:ascii="PMingLiU" w:eastAsia="PMingLiU"/>
          <w:lang w:val="zh-Hant" w:eastAsia="zh-TW"/>
        </w:rPr>
        <w:t>中取出這些油，那就難如上青天了。所以經典中說世尊的常隨弟子中，許多已證阿羅漢，但三毒所殘留的習氣，仍保留不斷。只有如來才能斷殘習。蓋「久反之地，非一戰所能成功」。故首先勸您，不可喪失信心。犯錯誤，怎麼辦？那很自然，那就是懺悔。再犯怎麼辦？那就再懺悔。一切罪從懺悔滅。故普賢大士十大願王中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「我此懺悔，無有窮盡」。普賢菩薩尚且盡未來際，懺悔不休。我們凡夫焉能因為懺悔數百次，哭過幾十次，但脾氣不改，愧見如來，便半途而廢呢？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說發一次脾氣，就把多日修持的功德，一把火燒光，這是根據於「一點瞋心火，能燒功德林」而來的。但我們想要正確理解經論中的一句話，那就需要聯繫其他經論中文句，融會貫通來理會。例如，經論中說我們看經和念佛的功德，「如食金剛，決定不消」。這就是說念佛和誦經的功德，如同人吞食了金剛鑽（鑽石），這是決不會消失的。於是這句金言，便同您的體會，燒光了一切功德，完全矛盾了。那麼，這相矛盾的兩句話應如何融會來正確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呢？現在我做個譬喻。例如有人被法院凍結了他在銀行中存款，這筆錢他當時完全不能動用，就和沒有這筆錢一模一樣。這就是「火燒功德林」之原意。但是這筆錢並沒有被沒收。沒收了，那才真是燒光了。現在只是凍結，仍承認這筆錢是他的，這就是決定不消之義。我這個譬喻，可引證佛經。佛在世時有一人因八萬劫前遇虎，失聲念了一句南無佛。八萬劫後得遇釋迦牟尼佛，因此一句功德，收容為僧，而證阿羅漢。試想此人，在八萬劫中應該生過多少氣，發過多少瞋心火，但這句南無佛的功德「決定不消」。終於憑其功德而證阿羅漢。同時根據這段經中開示，證明瞋毒等的可怕，所以把念佛功德的果報推遲了八萬劫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修禪定的人，一發脾氣，於是禪定的境界保不住，定中所發的神通，也不出現了。必須再用一段功才能恢復。至於修淨的人，臨終一念，如果是瞋恨，那就決定不能往生。以前修持的功德，以及求生極樂的願望，此時都失效了。這即燒盡功德林之意。所以我們必須忍辱護瞋心，如能忍辱則瞋心漸漸的自然不起了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您來信問我有什麼辦法？現在「辦法」已躍然於紙上矣。辦法是：（1）恆修懺悔。（2）修行忍辱，善護己念。在這兩方面的無上武器——便是一句佛號。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1）懺悔有理懺與事懺。理懺者，如「罪從心起將心懺，心若亡時罪亦空」。是謂心空則罪消也。是以「若欲懺罪者，端坐念實相」，若能心契實相則諸罪自然消除。但此法不是凡夫之人所易做到。事懺者（又名作法懺），乃修懺法（例如大悲懺）以懺除罪業。目前有先師所編之《寶王三昧懺》又名《長壽懺》，正在印製。印好後，會寄送您一本，您可照懺軌，禮拜懺罪。但更重要者，《觀經》說「念佛一聲能消八十億劫生死重罪」。勸您一心持名，是即無上殊勝之懺悔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2）忍辱護念：《金剛經》中忍辱仙人，實是我們之良師，仙人是說法度眾，反被誣衊為調戲婦女，並用刀來節節支解，可是仙人當時無人我等相，不生瞋恨。故知瞋毒之根在於我相，若無我相，還有誰會生氣。所以生氣者，只是為了它違反了我，污辱了我，冤屈了我，欺負了我，侵害了我，處處都是因為多了個我。若能無我，則一切煩惱，都除了根，便必然隨之消滅了。正因為多了個我，於是處處有障礙。例如有人罵我是「</w:t>
      </w:r>
      <w:bookmarkStart w:id="14" w:name="_Hlk90708275"/>
      <w:r>
        <w:rPr>
          <w:rFonts w:hint="eastAsia" w:ascii="PMingLiU" w:eastAsia="PMingLiU"/>
          <w:lang w:val="zh-Hant" w:eastAsia="zh-TW"/>
        </w:rPr>
        <w:t>蠢豬</w:t>
      </w:r>
      <w:bookmarkEnd w:id="14"/>
      <w:r>
        <w:rPr>
          <w:rFonts w:hint="eastAsia" w:ascii="PMingLiU" w:eastAsia="PMingLiU"/>
          <w:lang w:val="zh-Hant" w:eastAsia="zh-TW"/>
        </w:rPr>
        <w:t>」，當他罵完了，這句罵人的話也當時消滅完了。何處還有這兩個字的音聲？「蠢豬」這句話本身就是肥皂泡（經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一切有為法，如夢幻泡影）。他已罵完，於是這個肥皂泡已經消滅。可是自己不依不饒，還死抱著這個已滅的肥皂泡不放。大發脾氣，真是加倍的愚癡。所以我們應在日常生活中，盡量秉著經中無我無人的開示，來待人接物，應付一切。例如有人罵我，請問罵人的人是誰，挨</w:t>
      </w:r>
      <w:r>
        <w:rPr>
          <w:rFonts w:hint="eastAsia" w:ascii="MingLiU" w:hAnsi="MingLiU" w:eastAsia="MingLiU" w:cs="MingLiU"/>
          <w:lang w:val="zh-Hant" w:eastAsia="zh-TW"/>
        </w:rPr>
        <w:t>駡</w:t>
      </w:r>
      <w:r>
        <w:rPr>
          <w:rFonts w:hint="eastAsia" w:ascii="PMingLiU" w:hAnsi="PMingLiU" w:eastAsia="PMingLiU" w:cs="PMingLiU"/>
          <w:lang w:val="zh-Hant" w:eastAsia="zh-TW"/>
        </w:rPr>
        <w:t>的人是誰，那句罵人的話是什麼，實際上一切皆不可得</w:t>
      </w:r>
      <w:r>
        <w:rPr>
          <w:rFonts w:hint="eastAsia" w:ascii="PMingLiU" w:eastAsia="PMingLiU"/>
          <w:lang w:val="zh-Hant" w:eastAsia="zh-TW"/>
        </w:rPr>
        <w:t>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：「萬法本閒，唯人自鬧」。何苦來，自己要鬧個不休，把心歇一歇不好嗎。《首楞嚴經》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：「狂心不歇，歇即菩提」。我們何嘗不想歇心，但是歇不下來。所以要一心念佛，這是最好的歇心之法。古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：「念佛功純，妄想自然不起」。那還有什麼脾氣可發。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奉勸您進一步把功課集中在持佛名號。隨時隨地，心中常提這句佛號。您念佛看經的功德，與懺悔而哭泣的功德，都是決定不消。盼您繼續努力。根據您的信願行，都已有基礎，但能堅持下去，決定可以往生。淨土宗稱為他力門，乃是仗佛力而能往生。只要我們深信切願持佛名號，那麼在我們臨終阿彌陀佛自然實踐其本願，前來迎接，加持行人「慈悲加祐，令心不亂」（見唐玄奘大師譯的《阿彌陀經》，名為 《稱讚淨土佛攝受經》）。我們凡夫往生，都是帶業往生，您這些瞋恨之業，便都託彌陀慈航之力，而不成障礙了。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15" w:name="_Toc24723"/>
      <w:r>
        <w:rPr>
          <w:rFonts w:hint="eastAsia"/>
          <w:lang w:val="zh-Hant" w:eastAsia="zh-TW"/>
        </w:rPr>
        <w:t>二、勸看破世緣，一心念佛</w:t>
      </w:r>
      <w:bookmarkEnd w:id="1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讀來信，對於您的不幸遭遇很同情。丈夫離婚，兒子不很聽話，自己又有病，許多折磨集中一身，確甚苦惱。但您在煩惱堆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，仍然信心不退，並堅持念佛，很是難得，實應讚嘆。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的苦惱，證實了在娑婆世界修行之難。它是「進一退九」，進一步便要退九步。就像您想用功，這是進步，可是偏偏有事引您發火吵架，這便是退了九步。同時也說明如果有一種因緣使您進步，例如您看了《淨土資糧》很想發心。可是偏有種種煩惱來使您退步，這又是退九。這就叫娑婆世界。這是修行人個個都共同的，只是表現到每人身上而有不同而已。正因為如此，所以我們要下定決心，誓於今生出離生死，往生極樂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實際上，夫妻兒女只是一臺戲。在臺上您是母親，下了臺您是誰？所謂母子，其實都是戲，都是假的。您是過於認真了。《金剛經》說「一切有為法，如夢幻泡影，如露亦如電，應作如是觀」。我們現在所遇到的一切，好的壞的，通通都是肥皂泡，馬上就要幻滅的。老實說來您的兒子在當前年青人中還是不錯的，您是「愛之深，責之切」。演變至今，幾乎形同水火了。您現在應當認清目前是演戲，您在演「三娘教子」，其實您本非「三娘」，您只是您自己。這次您演「三娘」，下次您演什麼還不知道。希望您看破這臺戲，往生極樂，蓮花化生。</w:t>
      </w:r>
    </w:p>
    <w:p>
      <w:pPr>
        <w:rPr>
          <w:rFonts w:ascii="PMingLiU" w:hAnsi="PMingLiU" w:eastAsia="PMingLiU" w:cs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hAnsi="PMingLiU" w:eastAsia="PMingLiU" w:cs="PMingLiU"/>
          <w:lang w:val="zh-Hant" w:eastAsia="zh-TW"/>
        </w:rPr>
        <w:t>俗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不受魔，不成佛」，先師夏老有詩曰：「病久方知身是苦，魔多反使道心堅。」。這兩句對於您很合適。在病痛中，在煩惱中，能念這一句佛號，功德更大。因為「難能」，所以「可貴」。煩惱乃多生習氣，如油入</w:t>
      </w:r>
      <w:r>
        <w:rPr>
          <w:rFonts w:hint="eastAsia" w:ascii="PMingLiU" w:hAnsi="PMingLiU" w:eastAsia="PMingLiU" w:cs="PMingLiU"/>
          <w:lang w:eastAsia="zh-CN"/>
        </w:rPr>
        <w:t>麵</w:t>
      </w:r>
      <w:r>
        <w:rPr>
          <w:rFonts w:hint="eastAsia" w:ascii="PMingLiU" w:eastAsia="PMingLiU"/>
          <w:lang w:val="zh-Hant" w:eastAsia="zh-TW"/>
        </w:rPr>
        <w:t>，不能期望懺悔幾次，便能永斷。只有不斷地懺悔，不斷地改正。發了脾氣，馬上知道不對，便到佛前懺悔，這就是進步。脾氣發得小了一點，短了一點，都是很大的進步。煩惱很多，一樣往生，故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帶業往生」或「帶惑往生」。這便是阿彌陀佛極大的慈悲，也是淨土法門無比的殊勝。您能聞能信，能修此法，實是最大的幸福。《無量壽經》說這就是佛的第一弟子。世間一切只是些肥皂泡，千萬不要被這些假像耽誤了您的根本大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蕅益大師說「往生與否，全憑信願之有無」。也就是說，一個人能否往生極樂，全看他有沒有信和願，如都有，那就能去，不管他念佛的水平和脾氣的大小（當然，臨終時正發脾氣，則不能往生）。反之脾氣很好，念佛也好，但信願不足則去不成。所以您當前應多讀《淨土資糧》來增進自己的信願。至於您的脾氣，只要您是在克制，而不是放縱，發了就好好懺悔，一心念佛，仍是可以往生的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您問臨終時是否有魔怪變成佛形來誘騙？蕅益大師說，臨終時不是魔擾時。也即是說，臨終時沒有魔擾。見佛即是見佛。總之您只要在臨終時把這一句佛號念到底，只要能念就接著念，這便一定往生。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lang w:eastAsia="zh-TW"/>
        </w:rPr>
      </w:pPr>
      <w:bookmarkStart w:id="16" w:name="a04"/>
      <w:bookmarkEnd w:id="16"/>
      <w:bookmarkStart w:id="17" w:name="_Toc2485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四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答B居士</w:t>
      </w:r>
      <w:bookmarkEnd w:id="17"/>
    </w:p>
    <w:p>
      <w:pPr>
        <w:pStyle w:val="4"/>
        <w:rPr>
          <w:rFonts w:ascii="PMingLiU" w:hAnsi="宋体"/>
          <w:bCs/>
          <w:lang w:eastAsia="zh-TW"/>
        </w:rPr>
      </w:pPr>
      <w:bookmarkStart w:id="18" w:name="_Toc22830"/>
      <w:r>
        <w:rPr>
          <w:rFonts w:hint="eastAsia"/>
          <w:lang w:val="zh-Hant" w:eastAsia="zh-TW"/>
        </w:rPr>
        <w:t>一、答三世因果並勸努力懺罪念佛</w:t>
      </w:r>
      <w:bookmarkEnd w:id="18"/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大札奉悉，欣聞知難而進，甚以為慰。</w:t>
      </w:r>
    </w:p>
    <w:p>
      <w:pPr>
        <w:ind w:firstLine="720"/>
        <w:rPr>
          <w:rFonts w:ascii="PMingLiU" w:hAnsi="宋体" w:eastAsia="PMingLiU" w:cs="PMingLiU"/>
          <w:lang w:eastAsia="zh-TW"/>
        </w:rPr>
      </w:pPr>
    </w:p>
    <w:p>
      <w:pPr>
        <w:ind w:firstLine="720"/>
        <w:rPr>
          <w:rFonts w:ascii="PMingLiU" w:eastAsia="PMingLiU"/>
          <w:lang w:val="zh-Hant" w:eastAsia="zh-TW"/>
        </w:rPr>
      </w:pPr>
      <w:r>
        <w:rPr>
          <w:rFonts w:hint="eastAsia" w:ascii="PMingLiU" w:eastAsia="PMingLiU"/>
          <w:lang w:val="zh-Hant" w:eastAsia="zh-TW"/>
        </w:rPr>
        <w:t>唯所提諸問，仍是您二十年來屢問之老問題。茲願再賈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勇，一試棉薄，看看能否突破。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1、為解決問題，宜先從問題之根下手。您之病根有二，一曰「唯看現實」，二曰「但重功利」。</w:t>
      </w:r>
    </w:p>
    <w:p>
      <w:pPr>
        <w:ind w:firstLine="720"/>
        <w:rPr>
          <w:rFonts w:ascii="PMingLiU" w:hAnsi="宋体" w:eastAsia="PMingLiU" w:cs="PMingLiU"/>
          <w:lang w:eastAsia="zh-TW"/>
        </w:rPr>
      </w:pP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所著眼的只是自身當前一生中的情況，於是不能放眼宇宙。應知過去的時間是無量的，未來的時間也是無量的。若想在人的一身中，實現全部無窮盡的因果關係，這當然是不可能的。只有白癡才希望在電影拷貝中的半寸膠片，明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電影的全部故事。只看手中的一小塊膠片，不問過去與將來，故名之曰「唯看現實」。所謂「功利主義」，您認為做好事必須現世得福，這就是求利，何況您還是急功近利。您主張一切善惡之事，都應現世報應。殊不知，為了求得福而行善，其善心已不純，其所得之福則如仰箭射虛空，福盡還墮，福力甚微。以此微弱之福業，所感善報往往須遠待多生之後，焉能盡望皆於當時而現報？惡業亦然。故須知三世因果，過去生中所作之因，當前所受者是。將來生中所得之果，現在生中所作者是。多劫以來，無量生中，種種業因，種種果報複雜錯綜，實不可能皆於現世顯報。但應深信業因果報三世相續，絲毫不爽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2、伸手與助手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這又是說了多年的問題。求福求壽求平安等等，總之都是向佛伸手，求之又求，始終是個伸手派。觀音大士曰「先以欲鉤牽，後令入正道」。有求必應，是以欲</w:t>
      </w:r>
      <w:r>
        <w:rPr>
          <w:rFonts w:hint="eastAsia" w:ascii="PMingLiU" w:hAnsi="PMingLiU" w:eastAsia="PMingLiU" w:cs="MS Gothic"/>
          <w:color w:val="1F1F1F"/>
          <w:shd w:val="clear" w:color="auto" w:fill="FFFFFF"/>
          <w:lang w:eastAsia="zh-TW"/>
        </w:rPr>
        <w:t>鈎</w:t>
      </w:r>
      <w:r>
        <w:rPr>
          <w:rFonts w:hint="eastAsia" w:ascii="PMingLiU" w:eastAsia="PMingLiU"/>
          <w:lang w:val="zh-Hant" w:eastAsia="zh-TW"/>
        </w:rPr>
        <w:t>牽也，而其真實目的，是希望行者發心，從求佛變為學佛，從伸手變為助手，如報載高田二君入水救生，捨己利人。這才是學菩薩之所行，成為菩薩之助手。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3、求仁得仁，種菩提得菩提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高田二君之志願是救人，有願必滿，他們救起了人。並且他們的任務，完成得十分出色，犧牲了自己。救了一個與自己不相</w:t>
      </w:r>
      <w:r>
        <w:rPr>
          <w:rFonts w:hint="eastAsia" w:ascii="PMingLiU" w:hAnsi="PMingLiU" w:eastAsia="PMingLiU" w:cs="PMingLiU"/>
          <w:lang w:eastAsia="zh-CN"/>
        </w:rPr>
        <w:t>干</w:t>
      </w:r>
      <w:r>
        <w:rPr>
          <w:rFonts w:hint="eastAsia" w:ascii="PMingLiU" w:eastAsia="PMingLiU"/>
          <w:lang w:val="zh-Hant" w:eastAsia="zh-TW"/>
        </w:rPr>
        <w:t>的人，他們成功了，同時也成仁了。如同寫詩人寫了一篇登峰造極的詩，詩人犧牲了眠食健康，寫出了極優美的詩，難道是得不償失嗎？士各有志，詩人以詩為生命，庸人只是以吃飯睡覺為生命。伯夷叔齊求仁得仁餓死首陽，難道說既應保全氣節又要吃飽肚子才正確嗎？世尊因地投身飼虎，諸天人也只收拾遺骨造塔供養禮拜。天人既能於菩薩身後，做這些工作，那為什麼不於半空中托住菩薩，或於菩薩落地後，趕走餓虎呢？這一點請深思之！ 如果天人那樣做，那就是干擾這位捨身菩薩的大行。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如果世界上沒有犧牲享受的詩人，沒有求仁得仁的伯夷叔齊，沒有投身飼虎的菩薩，也就不會有今天捨身救人的高田二君，那樣的人世將墮落為一個大動物園。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佛教徒萬不能只是追求人天福報。蓮池大師發願文中，明白寫出「不求人天福報」。修行的真實目的，是求覺悟。佛者，覺也。我們學佛所為何事？也只是普為眾生求覺悟而已。種瓜得瓜，種豆得豆，種菩提得菩提。菩提者，覺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4、謹防業力發動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由上可見，每人無始以來功功過過，層出不窮，無量無邊，是為別業。但個人所造之過，絕不孤立，決與其他之人有關，於是互相牽聯，功果複雜，又復無量無邊，是為共業。共業決定世運，別業決定本人之命運。前因後果，有因必有果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欲知過去因，現在受者是，欲知將來果，現在作者是。」此上經文道出一切因果關係。今君意見與此相違，實即與佛相違。多少年來，堅持不改，此實應速行懺悔者也。現生所受，乃多生以來之別業與共業所決定，若無回天動地之功過，焉能輕改定業。更有進者，明年之事，但您今年不知，明天之事，但您現在不知。最怕是明天翻到的一頁，恰是受惡報的一頁，於是便有飛來之禍。您之傷腿，即類此也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「今日不知明日事」。又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「只怕業力發動」。故須日日防盜，夜夜防賊。誰能知下一頁是什麼？（此信寄去一年左右，此居士竟在散步中慘被火車撞死。）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5、念佛求生，超脫生死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生死苦海，實可畏怖，當勤精進，如救頭燃。了脫之道端在「真為生死，發菩提心，深信切願，持佛名號」。切莫磋砣，錯過今生。「此回若錯真成錯，再出頭來是幾時」？願共勉之。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szCs w:val="28"/>
          <w:lang w:eastAsia="zh-TW"/>
        </w:rPr>
      </w:pPr>
      <w:bookmarkStart w:id="19" w:name="a05"/>
      <w:bookmarkEnd w:id="19"/>
      <w:bookmarkStart w:id="20" w:name="_Toc19986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五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答C老居士</w:t>
      </w:r>
      <w:bookmarkEnd w:id="20"/>
    </w:p>
    <w:p>
      <w:pPr>
        <w:pStyle w:val="4"/>
        <w:rPr>
          <w:rFonts w:ascii="PMingLiU" w:hAnsi="宋体"/>
          <w:bCs/>
          <w:lang w:eastAsia="zh-TW"/>
        </w:rPr>
      </w:pPr>
      <w:bookmarkStart w:id="21" w:name="_Toc14760"/>
      <w:r>
        <w:rPr>
          <w:rFonts w:hint="eastAsia"/>
          <w:lang w:val="zh-Hant" w:eastAsia="zh-TW"/>
        </w:rPr>
        <w:t>一、勸不可減少念佛時間以習定</w:t>
      </w:r>
      <w:bookmarkEnd w:id="21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承詢修定問題，甚為驚愕。老學長早歲皈依印老，虔修淨宗四五十年，今日仍欲</w:t>
      </w: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>念而習定，足證念佛之法，真實難信也。靈峰大師常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：一句佛號念熟，則「三藏十二部極則道理都在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許，千七百公案向上機關都在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許，三千威儀八萬細行三聚淨戒亦在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許」。又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：「真能念佛不妄想馳逐，即大禪定」。可見持名是大總持，圓攝一切功德。只要老實念去，不管它定不定。若去管它，早是二心。欲定反亂。只是自擾。夏師詩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：「散亂固成病，分別引魔軍。」散亂當然不好，故名之為病。若起心分別欲遣除之，則此分別之心，即是魔心，故曰「引魔軍」。引得八萬四千魔軍亂舞，何苦來。古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：「欲除妄想，去一添兩。」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靜坐念佛甚好，但八旬老人亦不一定勉強要坐。勉強則身不寧，身不寧心即不安矣。要之，行住坐臥，均是威儀，只貴「念念相續」，不管你是坐是臥。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函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：「欲修禪定，終不能定。」此正合規律。因有此希求心，故終不能定。又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但口裏念佛，即不是放下一切，實難入定。」仁者之見，本末倒置。今欲放下念佛以入定，如是之定，最多只是個「無所住」，何嘗有些許般若氣息。無住生心，才是金剛般若。五十年前，弟第一次讀佛典，看《金剛經》。深體無住生心之妙，當時便領會得，以凡夫心，欲臻此境，唯有念佛或持咒也。蓋放下一切，即是「無所住」。一句佛號聲聲相續，即是「生其心」。倘欲抽減念佛時間以習定，則更是大錯，念佛是易行道，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者皆難行道，乃龍樹菩薩之開示。若去此易行之道，反趨坎坷之途，何其顛倒之甚也。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此事切要</w:t>
      </w:r>
      <w:r>
        <w:rPr>
          <w:rFonts w:hint="eastAsia" w:ascii="PMingLiU" w:eastAsia="PMingLiU"/>
          <w:lang w:eastAsia="zh-TW"/>
        </w:rPr>
        <w:t>，</w:t>
      </w:r>
      <w:r>
        <w:rPr>
          <w:rFonts w:hint="eastAsia" w:ascii="PMingLiU" w:eastAsia="PMingLiU"/>
          <w:lang w:val="zh-Hant" w:eastAsia="zh-TW"/>
        </w:rPr>
        <w:t>故直言之。靈峰《要解》曰：「往生與否，全憑信願之有無; 品位高低，則在念佛之深淺。」當前首要是決定往生，先不管品位高低。但當深信切願，靠定這一句佛號。靠定這一法，同靠一座山相似，無論如何也動他不得。這才決定生。看來品位也不會低。若於念佛信不及，今天要誦經，明天要打坐，後天想持咒，大後天又欲參禪，這樣修法，對於「信、願、行」的第一個「信」字，早已七折八扣。信願不堅，欲生極樂，是真背道而馳也。以上乃剖心瀝血之言，望三思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22" w:name="_Toc31632"/>
      <w:r>
        <w:rPr>
          <w:rFonts w:hint="eastAsia"/>
          <w:lang w:val="zh-Hant" w:eastAsia="zh-TW"/>
        </w:rPr>
        <w:t>二、勸放下萬緣單提一念</w:t>
      </w:r>
      <w:bookmarkEnd w:id="22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當前的第一件大事，同時也是唯一的一件大事，那就是一句彌陀念到底。「萬緣放下，一念單提」。了生脫死，唯此一法。所謂萬緣，不僅柴米油鹽、妻兒子女、富貴榮華、地位聲名、功勳事業、學術文章等等世俗之緣，應</w:t>
      </w: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>應放；實則您今日信中，所問之咒名，與所求之聖像等等，總之，亦在萬緣之中。以上對於初修，當然是正事。但對於您八十一高齡，終身習淨之老修行，則應一刀斬斷，一齊放下。萬緣放不下，則此一念決定提不起。往生之關鍵，在於一念。不管你是在家中念，還是在寺中念，所貴者是你的念是否一。您當前迫切之務，就是把一切善緣、善行、善法等等，完全打疊在這一句佛號之中。一切不管，一切不問，心中孤零零地單提這一聲名號。一句念完，又是一句。老老實實，綿綿密密，一直念到佛來接引，一氣念到花開見佛。這樣念，決定往生，這樣修，也即是萬修具備。切不宜頭緒過多，百端並舉，東張西望，顧此失彼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誦經修法都是好事，但均宜精要，而不應繁多。總以隨時隨地持名為主，其他一切均是助行。不宜喧賓奪主。一切善行，一切工夫，一切境界，總不如老實念佛，念念相繼。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szCs w:val="28"/>
          <w:lang w:eastAsia="zh-TW"/>
        </w:rPr>
      </w:pPr>
      <w:bookmarkStart w:id="23" w:name="a06"/>
      <w:bookmarkEnd w:id="23"/>
      <w:bookmarkStart w:id="24" w:name="_Toc15755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六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答D居士</w:t>
      </w:r>
      <w:bookmarkEnd w:id="24"/>
    </w:p>
    <w:p>
      <w:pPr>
        <w:pStyle w:val="4"/>
        <w:rPr>
          <w:lang w:eastAsia="zh-TW"/>
        </w:rPr>
      </w:pPr>
      <w:bookmarkStart w:id="25" w:name="_Toc24433"/>
      <w:r>
        <w:rPr>
          <w:rFonts w:hint="eastAsia"/>
          <w:lang w:val="zh-Hant" w:eastAsia="zh-TW"/>
        </w:rPr>
        <w:t>一、論密淨兼修</w:t>
      </w:r>
      <w:bookmarkEnd w:id="2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拜讀大札，欣悉您已持誦蓮師咒二十餘年。今又發勇猛心，奉持齋戒，摒棄煙酒，志心精進，欲出生死。不勝讚歎之至。您所提出密淨兩門如何進修問題，既承下問，敢不掬誠奉告：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君現難明者蓋以令師，XY二老一密一淨，各主專修，莫衷一是。就我所見，兩者</w:t>
      </w:r>
      <w:r>
        <w:rPr>
          <w:rFonts w:hint="eastAsia" w:ascii="PMingLiU" w:hAnsi="PMingLiU" w:eastAsia="PMingLiU" w:cs="PMingLiU"/>
          <w:lang w:eastAsia="zh-CN"/>
        </w:rPr>
        <w:t>咸</w:t>
      </w:r>
      <w:r>
        <w:rPr>
          <w:rFonts w:hint="eastAsia" w:ascii="PMingLiU" w:eastAsia="PMingLiU"/>
          <w:lang w:val="zh-Hant" w:eastAsia="zh-TW"/>
        </w:rPr>
        <w:t>為無上殊勝究竟方便之妙法。行者只要發菩提心，隨修一門，皆有所成。現君已選定密法為主，並欲即生了脫生死，則不可不兼修淨土也。先師夏蓮老曾開示曰：「淨宗乃是密教顯說。」故知密淨本來不二。且諾那祖師開示曰：「故修佛者，任修何佛為本尊，均須兼修西方淨土。」可見您修蓮師為本尊，亦必須兼修淨土也。惜諾祖寶貴之開示，多為後人所忽，甚可嘆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X老主「一門深入」甚是。腳踏兩隻船，一山望見一山高者，則世間小事亦不能成就，況了脫生死之大事因緣乎。故《無量壽經》三輩往生者，皆以「發菩提心，一向專念」為必備條件，「一向專念」正X老所謂「一門深入」之真義也。但「一門深入」不宜理解為除此一句蓮師咒外，一切修行皆不能要。是經於往生正因品，首明「聞此經典，受持讀誦」乃正因中首要之因。此經即指《無量壽經》。且《觀經》亦以「讀誦大乘」為往生極樂國土之淨業正因。可見讀誦《無量壽經》及一切大乘經典，皆為往生極樂之正因。且知識分子欲習佛乘，最好是行解相資。尤其是仁者於無上道尚屬初機，故首須廣讀大乘，端正知見。如人行路，先須方向正確也。仁者之機，正宜行解並重，密淨兼修。近代大德圓瑛法師曾對我曰：「密淨兼修好，萬修萬人去。」我今默察居士之因緣，亦正宜於此「萬修萬人去」之無上妙法。您說「已習慣於持咒，不必另換他法，但隨時隨地一句蓮師心咒，自念自聽，一心做愚夫愚婦。」果能如是，則決不是愚夫愚婦也。君不見，大勢至菩薩念佛圓通，只是憶佛念佛，淨念相繼，自得心開，入三摩地。此真大菩薩之殊勝行徑也。但此話說來容易，做到甚難。只念一句咒。這點做到很容易。但「隨時隨地，自念自聽」實在是很少有人能做到，千萬人中也難有一個半個。為逐漸落實您自己之言語，同時為滿足您出離生死之勝願，我建議如下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（一）、您已發心持戒持齋很好，盼堅持。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Hant"/>
        </w:rPr>
      </w:pPr>
      <w:r>
        <w:rPr>
          <w:rFonts w:hint="eastAsia" w:ascii="PMingLiU" w:eastAsia="PMingLiU"/>
          <w:lang w:val="zh-Hant" w:eastAsia="zh-TW"/>
        </w:rPr>
        <w:t>（二）、應發菩提心，首先發起「四弘誓願」（眾生無量誓願度，煩惱無邊誓願斷......  等等。）</w:t>
      </w:r>
    </w:p>
    <w:p>
      <w:pPr>
        <w:rPr>
          <w:rFonts w:ascii="PMingLiU" w:hAnsi="宋体" w:eastAsia="PMingLiU"/>
          <w:lang w:eastAsia="zh-Hant"/>
        </w:rPr>
      </w:pPr>
      <w:r>
        <w:rPr>
          <w:rFonts w:hint="eastAsia" w:ascii="PMingLiU" w:hAnsi="宋体" w:eastAsia="PMingLiU"/>
          <w:lang w:eastAsia="zh-Hant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（三）、繼續持誦蓮師心咒，最好能持念珠記數，多多益善，退休後每日至少不應少於一萬，（我現註經繁忙，仍每日持咒四—五萬。）每日記數念之外，並應隨時散念。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（四）、誓心求生阿彌陀佛淨土，每日課程圓滿，均須虔誠祈願。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（五）、持誦《無量壽經》（我已寄上），並志心研究。此即往生正因。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（六）、持念阿彌陀佛名號，每日至少十念，多則更好。彌陀第十八願，十念必生。今又密淨兼修，故萬修萬去。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（七）、每月初十日讀《蓮花生大士應化因緣經》（已寄上）。如有同修需要此經，您可抄送。平日加念更好。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拙見認為，根據您之學法因緣與當前環境，以上實為契機應緣之最佳方案。拙見如是，謹供參考。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26" w:name="_Toc1387"/>
      <w:r>
        <w:rPr>
          <w:rFonts w:hint="eastAsia"/>
          <w:lang w:val="zh-Hant" w:eastAsia="zh-TW"/>
        </w:rPr>
        <w:t>二、論求生極樂淨土</w:t>
      </w:r>
      <w:bookmarkEnd w:id="26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「必兼修淨土」者，實為諾祖所傳之心要，故蓮花精舍之共願為「同生極樂」。可見蓮舍成員，人人均必以此為願。如有異說，決非我先師之徒也。當今末世，欲出生死，唯有求生淨土之一法。修禪、習密、學教無一不可，但不求往生則不可。蓋「菩薩有隔陰之昏，聲聞有入胎之懼」，今生修證縱不無進益，但來世一墮母胎，往往昧失前因。試看今生所行之事，往往忘得乾乾淨淨，焉能保證來世，不忘本願。生死不斷，則惡趣緣多。再失人身，何堪設想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「誓盡此生出娑婆」。切盼仁者亦以此為誓願。至於方法，則應以一切功德回向極樂，或兼修十念法、頗瓦法等等皆可。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仁者所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：「以蓮師心咒為資糧，一心求生蓮師國土。」當然甚好。但請諦思：諾祖為何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修任何本尊（當然包括以蓮師為本尊）必兼修西方淨土？王師為何以「同生極樂」為共願，而不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「同生貝嘛洛渣」？諾祖王師均蓮師應化，所見如是，故知此是正印，其他總是落二落三。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27" w:name="_Toc26350"/>
      <w:r>
        <w:rPr>
          <w:rFonts w:hint="eastAsia"/>
          <w:lang w:val="zh-Hant" w:eastAsia="zh-TW"/>
        </w:rPr>
        <w:t>三、論臨終接引與發菩提心</w:t>
      </w:r>
      <w:bookmarkEnd w:id="27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垂問數則，謹</w:t>
      </w:r>
      <w:r>
        <w:rPr>
          <w:rFonts w:hint="eastAsia" w:ascii="PMingLiU" w:hAnsi="PMingLiU" w:eastAsia="PMingLiU" w:cs="PMingLiU"/>
          <w:lang w:eastAsia="zh-CN"/>
        </w:rPr>
        <w:t>覆</w:t>
      </w:r>
      <w:r>
        <w:rPr>
          <w:rFonts w:hint="eastAsia" w:ascii="PMingLiU" w:eastAsia="PMingLiU"/>
          <w:lang w:val="zh-Hant" w:eastAsia="zh-TW"/>
        </w:rPr>
        <w:t>於下：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修持以蓮師為主，求生則專志西方。因蓮花精舍共願之文，直指「同生極樂」也。蓮師與彌陀無二無別，臨命終時，佛來，蓮師來，兩尊同來，無量聖眾同來，只要是接引往生，便是功德圓滿。不問來迎者誰，關鍵是自己一心願往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（二）菩提心淺言之，是悲智並運之心，亦即大智慧、大慈悲、大願力相結合之心。終日度生是悲，終日無度是智，終日度生、終日無度之心是菩提心。淨業行人一心為利樂有情故，求生淨土。願見佛聞法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，盡未來際度一切眾生，如是之心，即是發菩提心之初步。蓋普度之心是悲，求生之心是智，若無大智慧決不能信淨土法門也。往往有些人，自求極樂，卻無心普利，便不是菩提心。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ab/>
      </w: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 w:firstLineChars="30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蒙古人住在蒙古包中，佛堂臥室只好擠在一處。只要不是有意褻瀆，護法必當垂慈原諒。目前最好在佛像前垂設布簾。用功時，盡量先將室中打掃清淨。然後拉開布簾，供養修法。下座禮拜後，復掩上簾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28" w:name="_Toc9414"/>
      <w:r>
        <w:rPr>
          <w:rFonts w:hint="eastAsia"/>
          <w:lang w:val="zh-Hant" w:eastAsia="zh-TW"/>
        </w:rPr>
        <w:t>四、論密淨均為易行道</w:t>
      </w:r>
      <w:bookmarkEnd w:id="28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淨宗及密教均為果教（又稱他力法門）。從果起修故稱易行道。若臨終之際，全憑本身定力，則仍為難行道矣。蕅益大師曰：「往生與否，全憑信願之有無。品位高低，乃依念佛之深淺。」由是可見，能否往生，全看本人之信願。信深願切，平素盡力修持，即與彌陀大願相應，臨終憑佛接引，決定往生。故稱易行道。難行道如蟻子上山，易行道如順水揚帆。難易之別，何啻霄壤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慎老勸君閉關之話是好話，惜非契機之談。君尚未退休，未能掩關專念，乃自然之理。目前但應抓緊一切可念之時間，不使虛過。如聽任時光虛度，則過在自身。可念而不念，表所願不切。信願有虧，縱念得甚好，定力過人，亦不能往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（三）承索拙照，我等神交，不以形容相見。多一事不如少一事。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蓮師三身法之法本附寄，供養 大居士。盼精進修持，並參究軌中文句。此實即身成佛之大法，於生起次第中圓攝大圓滿。殊勝究竟，不可思議。盼勤修習，以報蓮師、諾祖、王上師之慈恩。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29" w:name="_Toc28169"/>
      <w:r>
        <w:rPr>
          <w:rFonts w:hint="eastAsia"/>
          <w:lang w:val="zh-Hant" w:eastAsia="zh-TW"/>
        </w:rPr>
        <w:t>五、勸讀誦大乘</w:t>
      </w:r>
      <w:bookmarkEnd w:id="29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密宗義理極深。漢地行者，多喜</w:t>
      </w:r>
      <w:r>
        <w:rPr>
          <w:rFonts w:hint="eastAsia" w:ascii="PMingLiU" w:hAnsi="PMingLiU" w:eastAsia="PMingLiU" w:cs="PMingLiU"/>
          <w:lang w:eastAsia="zh-CN"/>
        </w:rPr>
        <w:t>躐</w:t>
      </w:r>
      <w:r>
        <w:rPr>
          <w:rFonts w:hint="eastAsia" w:ascii="PMingLiU" w:eastAsia="PMingLiU"/>
          <w:lang w:val="zh-Hant" w:eastAsia="zh-TW"/>
        </w:rPr>
        <w:t>等冒進。知見不明，妄談法要者，比比皆是。仁者今欲求人，實則不如求法。大乘經典，正顯如來密意。一面修法，一面讀經。行解相資，功不唐捐。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30" w:name="_Toc19470"/>
      <w:r>
        <w:rPr>
          <w:rFonts w:hint="eastAsia"/>
          <w:lang w:val="zh-Hant" w:eastAsia="zh-TW"/>
        </w:rPr>
        <w:t>六、勸深入《彌陀要解》</w:t>
      </w:r>
      <w:bookmarkEnd w:id="30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（一）仁者喜讀《彌陀要解》而難於領會《金剛經》。殊不知《要解》全體正是金剛般若。但能熟讀深思，領會一二，窮劫受用不盡。仁者機緣既在《要解》，盼一門深入。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（二）讀書亦不必太多，目前但以《要解》為綱，再參讀夏師會集之《無量壽經》，此書即是一大藏教。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31" w:name="_Toc32257"/>
      <w:r>
        <w:rPr>
          <w:rFonts w:hint="eastAsia"/>
          <w:lang w:val="zh-Hant" w:eastAsia="zh-TW"/>
        </w:rPr>
        <w:t>七、勸重視戒律尊師重道</w:t>
      </w:r>
      <w:bookmarkEnd w:id="31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十月五日大示敬悉，只以</w:t>
      </w:r>
      <w:r>
        <w:rPr>
          <w:rFonts w:hint="eastAsia" w:ascii="PMingLiU" w:hAnsi="PMingLiU" w:eastAsia="PMingLiU" w:cs="PMingLiU"/>
          <w:lang w:eastAsia="zh-CN"/>
        </w:rPr>
        <w:t>註</w:t>
      </w:r>
      <w:r>
        <w:rPr>
          <w:rFonts w:hint="eastAsia" w:ascii="PMingLiU" w:eastAsia="PMingLiU"/>
          <w:lang w:val="zh-Hant" w:eastAsia="zh-TW"/>
        </w:rPr>
        <w:t>經事繁，</w:t>
      </w:r>
      <w:r>
        <w:rPr>
          <w:rFonts w:hint="eastAsia" w:ascii="PMingLiU" w:hAnsi="PMingLiU" w:eastAsia="PMingLiU" w:cs="PMingLiU"/>
          <w:lang w:eastAsia="zh-CN"/>
        </w:rPr>
        <w:t>復</w:t>
      </w:r>
      <w:r>
        <w:rPr>
          <w:rFonts w:hint="eastAsia" w:ascii="PMingLiU" w:eastAsia="PMingLiU"/>
          <w:lang w:val="zh-Hant" w:eastAsia="zh-TW"/>
        </w:rPr>
        <w:t>以問題難答，是以遲遲。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議論人師，於禮有違，事關密法，焉能不辯。茲為兩全，故</w:t>
      </w: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>人而專論事。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密教極重戒律，在大法灌頂壇中，於灌頂前，行人須先飲海螺中之誓語水。並誓曰：如違密戒，此水即於腹中燃燒，命終墮入地獄。此地獄名為金剛地獄，乃專因修密行人而成者。此獄極苦難出，甚於無間獄。佛不能救，唯本人之根本上師，究竟成佛後始能拔度。當前漢地密教行人，竟將根本戒拋置腦後。甚至全無心肝，自己破戒，</w:t>
      </w:r>
      <w:r>
        <w:rPr>
          <w:rFonts w:hint="eastAsia" w:ascii="PMingLiU" w:hAnsi="PMingLiU" w:eastAsia="PMingLiU" w:cs="PMingLiU"/>
          <w:lang w:eastAsia="zh-CN"/>
        </w:rPr>
        <w:t>復</w:t>
      </w:r>
      <w:r>
        <w:rPr>
          <w:rFonts w:hint="eastAsia" w:ascii="PMingLiU" w:eastAsia="PMingLiU"/>
          <w:lang w:val="zh-Hant" w:eastAsia="zh-TW"/>
        </w:rPr>
        <w:t>勸他人破戒。其應受之惡報，吾不忍言。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諾那祖師等大德常慨嘆曰：「汝等漢人與我們康藏人不同，你們一學密法，便想當金剛上師。」此語實深痛於此間學密者之狂妄。一蒙授「金剛阿闍黎」灌頂，便以金剛上師自居。一受慧灌，便任意雙修。未經根本上師允諾，擅自非為。於是一盲引眾盲，流毒廣播，其害無窮。昆明蓮花精舍首座大師兄，修持極好，此位大德曾多度受金剛阿闍黎灌頂，但至今不肯傳法。請求者雖多，伊只是回答曰：「未得上師許可，我不敢傳。」又雙身法亦然，有老學長某君，曾受多種大法灌頂，追隨王師極久，伊夫人亦受灌頂。伊曾叩詢上師，余夫婦間可否雙修，上師曰不可，因其夫人之根器不夠。當前許多人亂修此法，以身謗道。不重法，不尊師。蓋密戒以尊師為第一條，尊師是尊師之教，不是只憑口裡讚誦上師，心裡實是違背上師。如此決無好下場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（三）謗法之罪，重於五逆。今之學密者，輕口妄談，蔑視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宗。甚至反對吃素念佛，習教參禪，一概譏之為小乘。這等言語，正是違犯密宗根本戒。密教戒條不多，但極難持。修密法而破戒，則根本腐壞，枝葉亦必隨之。菩提心與戒實為根本。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前事未忘，後事之師，勸仁者此後千萬莫輕易拜師，尤其是密教。因當前密教中惡知識易逢，善知識難遇也。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2" w:name="_Toc22485"/>
      <w:r>
        <w:rPr>
          <w:rFonts w:hint="eastAsia"/>
          <w:lang w:val="zh-Hant" w:eastAsia="zh-TW"/>
        </w:rPr>
        <w:t>八、勸深信因果端正知見</w:t>
      </w:r>
      <w:bookmarkEnd w:id="32"/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連奉二札，驚聞令師某某發狂逝世，足見業因果報絲毫不爽。是故菩薩畏因。</w:t>
      </w:r>
    </w:p>
    <w:p>
      <w:pPr>
        <w:ind w:firstLine="720"/>
        <w:rPr>
          <w:rFonts w:ascii="PMingLiU" w:hAnsi="宋体" w:eastAsia="PMingLiU" w:cs="PMingLiU"/>
          <w:lang w:eastAsia="zh-TW"/>
        </w:rPr>
      </w:pP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前以諱言人師之非，故論事不論人。實則所舉之事（見第七函），正某某之病。前則略舉數端，其實尚不止此。某某修密無功，正合規律。因某某不是修法宏法，實是謗法敗法也。某某是反面教員，應以為誡。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修密已成夾生飯。」但佛法無邊，「夾生飯」未嘗不可變為醍醐上味。某某傳您之法，確是蓮花精舍之密法，確是殊勝。但某某對於密法之認識與言論，如糖衣中，全含毒藥。是故仁者，法可續修，但對於某某所散佈之一切，應徹底消毒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願修蓮師大法，願依止一句蓮師咒，均很難得。但應追究一下，為什麼喜歡密法？為什麼嚮往蓮師？這個問題應窮根到底的追問下去。現世佛教徒雖多喜學密，若究其真實動機，往往只是：（一）好奇，（二）求速效，（三）好神通，（四）佔便宜，找竅門，舒舒服服成佛，（五）貪求名聞利養，（六）想當上師，（七）以淫欲心愛慕雙修。總之種類繁多，未能盡舉，但只要有與上述一端相類者，則學密難成，甚至反招無間之業。故我建議，若願消毒，請從此始。毒消即淨，仍是潔器，可盛醍醐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3" w:name="_Toc16450"/>
      <w:r>
        <w:rPr>
          <w:rFonts w:hint="eastAsia"/>
          <w:lang w:val="zh-Hant" w:eastAsia="zh-TW"/>
        </w:rPr>
        <w:t>九、勸如法修持</w:t>
      </w:r>
      <w:bookmarkEnd w:id="33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大札奉悉，因專心註經，遲覆為歉。彌陀、觀音、蓮師「三身法」，請照法本修持。近感密法行人，或升或降，因果分明，絲毫不爽。從未見如法修行，而無功效者；亦未見破法毀戒，而不遭惡報者。故我等務須依法而行，切莫重蹈覆轍。密法重實修，不可</w:t>
      </w:r>
      <w:r>
        <w:rPr>
          <w:rFonts w:hint="eastAsia" w:ascii="PMingLiU" w:hAnsi="PMingLiU" w:eastAsia="PMingLiU" w:cs="PMingLiU"/>
          <w:lang w:eastAsia="zh-CN"/>
        </w:rPr>
        <w:t>躐</w:t>
      </w:r>
      <w:r>
        <w:rPr>
          <w:rFonts w:hint="eastAsia" w:ascii="PMingLiU" w:eastAsia="PMingLiU"/>
          <w:lang w:val="zh-Hant" w:eastAsia="zh-TW"/>
        </w:rPr>
        <w:t>等。按康藏學密慣例，須先學顯教十二年，然後修四加行，一般約三年，然後才能修本尊儀軌。近世通病，喜作上師，收徒傳法，接受供養。甚至不按法則，不問根基，隨意亂傳，害人害己。仁者發心甚誠，願出生死。既然如此，便須依法修行。首應補四加行。但年壽已高，亦可從權，邊修邊補。百字明正是四加行之一，此咒共一百字，故稱《百字明》。乃金剛薩埵懺罪法中之根本咒。應於座上念滿十萬遍。仁者如真發心，請先念滿此數。其餘之咒法才可再告。既要修法，便應如法，否則徒勞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34" w:name="_Toc5739"/>
      <w:r>
        <w:rPr>
          <w:rFonts w:hint="eastAsia"/>
          <w:lang w:val="zh-Hant" w:eastAsia="zh-TW"/>
        </w:rPr>
        <w:t>十、勸安心虔修並誦大乘</w:t>
      </w:r>
      <w:bookmarkEnd w:id="34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大札奉悉，您求法真摯之情，流露行間。具此真心，必能滿足求法之願。您在得法因緣上雖有遺憾，而其主要之過不在閣下，故不必多慮。閣下既與蓮師有緣，又曾發大願終身持誦，故萬無中退之理。唯當精勤到底，再接再厲，誓於今生了此一段大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密法重師承。上師與弟子之關係很深，相互影響極大。但其究竟，仍是各賬各算。至於《楞嚴經》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師及弟子，俱陷王難」，死墮無間地獄。蓋以此等弟子，以其邪師之身口意，為自己之身口意。於是乃因其本身之邪惡三業而招惡果。決不是因有師徒之社會關係，而悉皆牽連入獄也。現仁者所得之三身法，乃蓮師無上心要瑜伽廣軌中之核心。此法乃康藏紅教諸寺必修之大法，殊勝之至。仁者正好終身修習。對於軌中偈語，切須用心。此乃今日漢地學密者之通病，只重咒語與手印，對於軌中偈語漫不經心，真是一大顛倒。殊不知必先於有言說者窮盡精微，才能契入離言說之最後一著。密宗之即身成佛，正是這一著。日東密興教大師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：「是心是佛，是心作佛，故即身成佛。」請看，此中首二句即《觀經》之經文，而此二句即是密教即身成佛之妙諦。密乘行人，焉可輕</w:t>
      </w: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>漢地之大乘經論而不深究耶。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仁者今後修行之道路很明確。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eastAsia="zh-TW"/>
        </w:rPr>
        <w:t>（</w:t>
      </w:r>
      <w:r>
        <w:rPr>
          <w:rFonts w:hint="eastAsia" w:ascii="PMingLiU" w:eastAsia="PMingLiU"/>
          <w:lang w:val="zh-Hant" w:eastAsia="zh-TW"/>
        </w:rPr>
        <w:t>一</w:t>
      </w:r>
      <w:r>
        <w:rPr>
          <w:rFonts w:hint="eastAsia" w:ascii="PMingLiU" w:eastAsia="PMingLiU"/>
          <w:lang w:eastAsia="zh-TW"/>
        </w:rPr>
        <w:t>）</w:t>
      </w:r>
      <w:r>
        <w:rPr>
          <w:rFonts w:hint="eastAsia" w:ascii="PMingLiU" w:eastAsia="PMingLiU"/>
          <w:lang w:val="zh-Hant" w:eastAsia="zh-TW"/>
        </w:rPr>
        <w:t>是安心虔修三身法。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ab/>
      </w: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（二）精讀大乘經論，盼先從《阿彌陀經要解》《普賢行願品》《勸發菩提心文》（省庵師與裴相兩種）《顯密圓通》等書下手，盡此一期報身，行解相資，發起大菩提心。未發令發，已發增長，直至究竟。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5" w:name="_Toc21007"/>
      <w:r>
        <w:rPr>
          <w:rFonts w:hint="eastAsia"/>
          <w:lang w:val="zh-Hant" w:eastAsia="zh-TW"/>
        </w:rPr>
        <w:t>十一、勸勿執著事相</w:t>
      </w:r>
      <w:bookmarkEnd w:id="3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大示敬悉，所訂每日功課甚好。每座法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，皆應回向極樂淨土。蓮師即彌陀，故鄔金即極樂。回向極樂，正與蓮師法相應。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函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仁者欲據團體照片中拙影，請人畫像供養，實萬萬不可。此舉全違我之本願。我學密之初即發願，終身不受頂禮供養，不收弟子。去春昆明來三人，一定要頂禮。伊等每人在拜墊上禮三拜，我則在平地回禮共九拜。倘仁者堅決要畫像供養，則是以我最不喜之事，強加於我。故不但無益，深恐有害也。總之人之相知，貴相知心。大家同心同德，即是最殊勝之事。實不應以色相求也。密宗不廢事相，旨在當相即道，即事而真。見一切相，即是見第一義空。行一切事，即是行履於實相海中。若當相著相，即事迷事，則皆謬矣。唐譯《金剛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：「若以色見我，以音聲求我，是人行邪道，不應得見我。彼如來妙體，即法身真性。法性不可見，法體不可知。」諾那祖師曾盛讚此偈，並謂為「最堪玩索」。故我等應深留意。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諾祖本無定像。王上師常說：「觀傳法上師之像，可如蓮花生大士，觀蓮花生大士像，可如傳法上師。」故仁者今後可觀諾祖如蓮師，此正是上師金口所宣也。總之學密者可從事相入手，但萬不可著於事相。從事相而入實相，終於了達，一切相無非實相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6" w:name="_Toc24440"/>
      <w:r>
        <w:rPr>
          <w:rFonts w:hint="eastAsia"/>
          <w:lang w:val="zh-Hant" w:eastAsia="zh-TW"/>
        </w:rPr>
        <w:t>十二、勸先做到萬法歸一</w:t>
      </w:r>
      <w:bookmarkEnd w:id="36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承詢如何再進一步，此問極好。拙見以為當前之要，是重點突出，萬法歸一。閣下重點是一句根本咒，故表讚嘆。當前所應進步者，即使此重點突出再突出。方能使熟處變生，生處變熟。當前諸行只是一個目標——求生淨土，這即是萬法歸一。放下一切，單提一句根本咒，亦是萬法歸一。攝一切法入一法，亦是萬法歸一。只有先達到「萬法歸一」方能問「一歸何處」。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：「若得一，萬事畢。」故知歸一甚為切要。當前應將一切功德，回向淨土。所願求者，只此一事：接引往生。至於靜坐有無八觸功德，均可不管也。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淨宗綱要在於信願持名，衡量自己之進步，首在信願二字。夏師曰：「理明、信深、願切、行專、功純、業淨、妄消、真顯」。故吾人當前所應關心者，端在信之深與願之切。信願二字看來似淺，實則甚深，無有止境。閣下信願較前增長，此即最大之進步。至於靜坐中有何善相，與此不能相比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7" w:name="_Toc17969"/>
      <w:r>
        <w:rPr>
          <w:rFonts w:hint="eastAsia"/>
          <w:lang w:val="zh-Hant" w:eastAsia="zh-TW"/>
        </w:rPr>
        <w:t>十三、勸行解相資密淨不二</w:t>
      </w:r>
      <w:bookmarkEnd w:id="37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三身法觀想已備顯於儀軌中。目前修法依文作觀即是。手印未學不妨暫缺。三密相應，當然最好。但三密齊修之人則甚難得。但一密相應亦可成就。手印屬身密，暫缺無礙。當前仍以語密為主。持咒持名均屬語密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讀誦大乘應以大小《阿彌陀經》為中心。《無量壽經》稱為大本阿彌陀經。目前先從小本入手。以《彌陀要解》為核心，結合《疏鈔》與《圓中鈔》一同參究。復融會《觀經》、《大勢至念佛圓通章》、《普賢行願品》，深入《無量壽經》，以此為本。復以《大乘起信論》、《金剛經》、《圓覺經》、《法華經》、《首楞嚴經》為輔佐。以上乃學淨、學密者之必讀經論，未可再少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仁者修持以密為主，應專修蓮師三身大法。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仁者研究，以淨為主，應深究大小《阿彌陀經》。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如此則解行相資，密淨不二。前途光明，未可限量。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38" w:name="_Toc13652"/>
      <w:r>
        <w:rPr>
          <w:rFonts w:hint="eastAsia"/>
          <w:lang w:val="zh-Hant" w:eastAsia="zh-TW"/>
        </w:rPr>
        <w:t>十四、論密宗重見地</w:t>
      </w:r>
      <w:bookmarkEnd w:id="38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佛法是心地法門，用功宜在念頭上用功。密宗最重見地。盼多讀《淨土資糧》中之拙著，懂得了淨宗才能懂密宗。能懂才能正信。頗有淨密都不懂而學密者，這只是迷信。既是迷信，舉體都在迷中。故決無覺悟之期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當知成就全在當人。知見若正，則修什麼皆可成就。知見不正，則修什麼都必墮魔軍。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真實用功，不必住廟，也用不著擺脫工作與家庭。只是隨時隨地能提起一句蓮師真言，就是無上修持。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39" w:name="_Toc19829"/>
      <w:r>
        <w:rPr>
          <w:rFonts w:hint="eastAsia"/>
          <w:lang w:val="zh-Hant" w:eastAsia="zh-TW"/>
        </w:rPr>
        <w:t>十五、勸「慎勿信汝意」</w:t>
      </w:r>
      <w:bookmarkEnd w:id="39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《四十二章經》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：「慎勿信汝意，汝意不可信。」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盼您好好體會這兩句經文。因為「汝意」全體從妄想所生，如何能信，如何能堅持。目前您之真心為妄想所蔽，故汝意不可信，而應虔誠依止善知識，依教奉行，自己少作主張。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0" w:name="_Toc9768"/>
      <w:r>
        <w:rPr>
          <w:rFonts w:hint="eastAsia"/>
          <w:lang w:val="zh-Hant" w:eastAsia="zh-TW"/>
        </w:rPr>
        <w:t>十六、論心皈依</w:t>
      </w:r>
      <w:bookmarkEnd w:id="40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目前應做之事甚多，一方面努力修持，一方面提高知見。密宗之殊勝，就在於傳承的加持。如何才能得傳承的加持？就須以上師之身口意為自己的身口意。這就不僅是禮拜供養，而是要言上師之所言，想上師之所想。必須如此師徒之心才能相通，傳承的加持才能達到弟子的身心。X老學密甚晚，所聞寥寥。某某則是背離了先師的遺教。因此您對於蓮華精舍這一偉大殊勝的傳承之真實精神，很不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。皈依密乘，不僅是身皈依，更要緊是心皈依。組織上參加了，但思想上沒有參加，在世間法也是行不通的。在密法上更是如此。至於所皈依的傳承，同樣的，也不僅是形式上的皈依，而更根本的是心皈依。所以真要學密，便須心皈依。心皈依不在形式，而在於心心相通。這就是您目前所應做的大事之一，首須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解蓮華精舍的殊勝精神。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</w:pPr>
      <w:bookmarkStart w:id="41" w:name="_Toc957"/>
      <w:r>
        <w:rPr>
          <w:rFonts w:hint="eastAsia"/>
          <w:lang w:val="zh-Hant"/>
        </w:rPr>
        <w:t>十七、答其修法收益不多之因</w:t>
      </w:r>
      <w:bookmarkEnd w:id="41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/>
        </w:rPr>
        <w:t>大示奉悉，深感 仁者求法之心甚切。</w:t>
      </w:r>
      <w:r>
        <w:rPr>
          <w:rFonts w:hint="eastAsia" w:ascii="PMingLiU" w:eastAsia="PMingLiU"/>
          <w:lang w:val="zh-Hant" w:eastAsia="zh-TW"/>
        </w:rPr>
        <w:t>仁者修密多年</w:t>
      </w:r>
      <w:r>
        <w:rPr>
          <w:rFonts w:hint="eastAsia" w:ascii="PMingLiU" w:eastAsia="PMingLiU"/>
          <w:lang w:eastAsia="zh-TW"/>
        </w:rPr>
        <w:t>，</w:t>
      </w:r>
      <w:r>
        <w:rPr>
          <w:rFonts w:hint="eastAsia" w:ascii="PMingLiU" w:eastAsia="PMingLiU"/>
          <w:lang w:val="zh-Hant" w:eastAsia="zh-TW"/>
        </w:rPr>
        <w:t>自恨收益非多。若究其根源，實因閣下求法所經之過程，萬分艱險，能有今日之轉危為安，實已萬幸。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修法倘欲即生有所成就，必須遇人始得。閣下數十年來一直未遇明師。於無上密乘，未聞圓音。多是一些隔靴搔癢之談，甚至摻雜一些異端邪說，障正法眼，是以蹉跎也。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閣下欲求「深秘軌中最精華」。您所欲求者，正是您所修蓮師三身法中最末一段之首句，直指此蓮師三身法即是「深秘軌中最精華」者也。王上師稱此為「蓮師瑜伽心中心，最為殊勝故」。但閣下未具正眼，於此無上心要未能深信，反欲更得大法，另覓精華。實應懺悔改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閣下久修而未得相應者，原因甚多。首則是傳法之人不如法。某某並不具傳法資格，又不如法傳授，濫傳大法，妄修雙身，背叛上師，由如是之人傳法，當然得不到傳承加持力。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次是，閣下修此法，基礎不夠，信心未充。至於密法中大法尚多，但其精要亦不能超逾於此。且愚默察您之善根因緣，亦以此法最為應機。目前邊修法，邊懺悔，邊補基礎。盼您下最大決心，堅決修下去，務於今生掘井得水，方是修行人的樣子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再其次，則是您對於《金剛經》等般若經典重視不夠。諾祖開示：「大密宗的境界，即是金剛經的境界。」此真是無上醍醐。過去我勸您多讀此經，正是這個道理。目前應以圓瑛法師之註解為主。將來如有機緣，應深研蕅益大師《金剛經破空論》，並以《金剛經宗通》為參考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最末則為求師之道。此是學密者第一件大事。閣下過去過於輕率，應永以為戒。密宗行者應尊師如佛。對於師之教導，決不能稍有違越，違抗上師者，墮金剛地獄。又上師如入地獄，則弟子隨之亦入地獄，故萬不可不慎也。目前漢人學密，有一大錯，都是把上師當作賣藥的。老爺我來買葯，想要什麼你就應該賣什麼。師徒之間形成買賣關係。如此學密，萬劫亦無成就之理。正確態度應是：看上師為大醫生，自己是癌症患者。此病只有此醫生能醫。此命只有我上師能救。於是殷重懇切，一切唯醫之命是聽。叫開刀便開刀，須切除便切除。決不能自作主張。更不可今日求王三、明日求李四，或者諸醫之藥混合服之。此喻雖淺，寓意甚深。閣下今後應不斷增加對良醫之信心，則病可治，而慧命可救矣。 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2" w:name="_Toc4900"/>
      <w:r>
        <w:rPr>
          <w:rFonts w:hint="eastAsia"/>
          <w:lang w:val="zh-Hant" w:eastAsia="zh-TW"/>
        </w:rPr>
        <w:t>十八、勸以見為宗，抓緊當下</w:t>
      </w:r>
      <w:bookmarkEnd w:id="42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手書收到多日。對於三身法中偈語，如有不明之處，應先通過自身之努力，苦思一番。如仍不懂，則可寫信來問。學法與學拳不同。學拳是身法，故須當面指點。學佛是心法，故只求心心相契。心若不契，朝夕相處，亦無所益。密宗乃決定見宗，以見為宗。能開大圓滿見，方能契入大圓滿。若無此見，縱天天修大圓滿，亦只能種種善根，甚至僅是結結善緣而已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盼您今後看準這個「見」字，此即本也，本立而道生。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不要等待退休，以為退休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，住廟專修，一定較好。這都是主觀的想法，實際上許多僧人的俗務並不少於俗人。身住廟而心不在焉，又有何益。故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：「智人除心不除境，愚人除境不除心。」又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：「但自無心於萬物，何妨萬物常圍繞。」所以關鍵只在當下：「即今休去便休去，欲待了時無了時。」「休」者休其心也，非退休也，非住廟也。夏師詩曰：「力道須從境上練。」即是說從煩惱中鍛煉自心。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3" w:name="_Toc3820"/>
      <w:r>
        <w:rPr>
          <w:rFonts w:hint="eastAsia"/>
          <w:lang w:val="zh-Hant" w:eastAsia="zh-TW"/>
        </w:rPr>
        <w:t>十九、誡信念不堅，言行不一</w:t>
      </w:r>
      <w:bookmarkEnd w:id="43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兩信均收到，君求法之心甚切，是優點。唯見解仍有偏差，故不能不予糾正。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正確者：一心靠定蓮師心咒，堅決修下去。把念咒等同念佛，自念自聽。這樣好。好就好在，這是從眾生生滅心入諸法實相的最易之法。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法雖八萬四千，但皆無此容易。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缺點者：仍然有些信不及。信中屢提：「唯依尊無他」，可是實際上又去修《因是子靜坐法》，實在言行不一。又想學大手印，而不知大手印已涵攝在三身法的儀軌之中。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勸君把心踏實下來，說到做到。</w:t>
      </w:r>
      <w:r>
        <w:rPr>
          <w:rFonts w:hint="eastAsia" w:ascii="PMingLiU" w:eastAsia="PMingLiU"/>
          <w:lang w:val="zh-Hant" w:eastAsia="zh-Hant"/>
        </w:rPr>
        <w:t>「唯依」就是「唯依」。</w:t>
      </w:r>
      <w:r>
        <w:rPr>
          <w:rFonts w:hint="eastAsia" w:ascii="PMingLiU" w:eastAsia="PMingLiU"/>
          <w:lang w:val="zh-Hant" w:eastAsia="zh-TW"/>
        </w:rPr>
        <w:t>不要好高騖遠，東張西望。一山看著一山高，則永無成功之日。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應知一句佛號一句咒，都具有一切法門無量無邊之功德。禪定之法當然攝在咒中。只此一句，念念相續，這即是無上之定。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習定也可，但離開了三身法去學習《因是子》則不是好事。君現在可於法本中圓滿第六之末，</w:t>
      </w:r>
      <w:bookmarkStart w:id="44" w:name="_Hlk122698882"/>
      <w:r>
        <w:rPr>
          <w:rFonts w:hint="eastAsia" w:ascii="PMingLiU" w:eastAsia="PMingLiU"/>
          <w:lang w:val="zh-Hant" w:eastAsia="zh-TW"/>
        </w:rPr>
        <w:t>吽</w:t>
      </w:r>
      <w:bookmarkEnd w:id="44"/>
      <w:r>
        <w:rPr>
          <w:rFonts w:hint="eastAsia" w:ascii="PMingLiU" w:eastAsia="PMingLiU"/>
          <w:lang w:val="zh-Hant" w:eastAsia="zh-TW"/>
        </w:rPr>
        <w:t>吽吽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練習入定。定不住時，則呸呸呸出定。另外，可按《因是子》中靜坐之姿勢，靜坐念佛號（蓮師咒、長壽佛咒、觀音咒均可）。要在一切時處，永不忘這一句。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一部法可以有無量的講法，決定於受法者的水準，總之要以應機為最好。例如治病，以對症為最好。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勸君利用當前之機會全力提高水準，打基礎，作準備。熟讀《淨土資糧》，並弄清楚三身法。病人應聽醫生的話，服藥打針，不可自作主張。希望您在晚年，依止正法，往生淨土。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PMingLiU" w:cs="PMingLiU"/>
          <w:lang w:eastAsia="zh-TW"/>
        </w:rPr>
      </w:pPr>
      <w:bookmarkStart w:id="45" w:name="_Toc30282"/>
      <w:r>
        <w:rPr>
          <w:rFonts w:hint="eastAsia"/>
          <w:lang w:val="zh-Hant" w:eastAsia="zh-TW"/>
        </w:rPr>
        <w:t>二十、</w:t>
      </w:r>
      <w:r>
        <w:rPr>
          <w:rFonts w:hint="eastAsia"/>
          <w:lang w:val="zh-Hant" w:eastAsia="zh-CN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CN"/>
        </w:rPr>
        <w:t>）</w:t>
      </w:r>
      <w:r>
        <w:rPr>
          <w:rFonts w:hint="eastAsia"/>
          <w:lang w:val="zh-Hant" w:eastAsia="zh-TW"/>
        </w:rPr>
        <w:t>談止觀</w:t>
      </w:r>
      <w:r>
        <w:rPr>
          <w:rFonts w:hint="eastAsia"/>
          <w:lang w:val="zh-Hant" w:eastAsia="zh-CN"/>
        </w:rPr>
        <w:t>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CN"/>
        </w:rPr>
        <w:t>）</w:t>
      </w:r>
      <w:r>
        <w:rPr>
          <w:rFonts w:hint="eastAsia"/>
          <w:lang w:val="zh-Hant" w:eastAsia="zh-TW"/>
        </w:rPr>
        <w:t>答咒語不應翻譯</w:t>
      </w:r>
      <w:bookmarkEnd w:id="4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來信收到，問題解答不日另寄。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《童蒙止觀》等乃基本功。靜坐是上座修法之第一步。端身正坐，調氣調心，清淨安定之後，才開始修法，修法即是觀也。若能於觀中即寓「止」，始是止觀並運之大法。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咒語具無量義，翻譯為某一義，便是掛一漏萬。並正因咒語之不可解，而是離知解之妙寶也。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6" w:name="_Toc26112"/>
      <w:r>
        <w:rPr>
          <w:rFonts w:hint="eastAsia"/>
          <w:lang w:val="zh-Hant" w:eastAsia="zh-TW"/>
        </w:rPr>
        <w:t>二十一、勸於今生，討個決斷</w:t>
      </w:r>
      <w:bookmarkEnd w:id="46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您發堅固心，誓「依尊無他」，很好。我等都應在此生中討個決斷。不再拖泥帶水，輾轉六道。您欲退休，亦可。退休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，要攝心專修。關鍵是攝心，不是挑環境。既是娑婆，焉有清靜之處。所謂修者，只是休歇此妄心。隨時隨地都應歇，都能歇。古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：「即今休去便休去，欲待了時無了時。」您若退休，便是初步休去，應即歇去，莫再等待。所謂休歇者，「萬緣齊放一念單提」也。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我之《大乘無量壽經解》最近可印出兩卷，盼細讀。如能深入《大經》，信受奉行，決出娑婆。若念至一心，自得心開，則是帶角虎也。有《淨土資糧》與《大經解》時常展讀，勝於晤面。有問題則寫信來問。人在一起沒有用，要心在一起才行。若能契心，則大事了畢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47" w:name="_Toc17306"/>
      <w:r>
        <w:rPr>
          <w:rFonts w:hint="eastAsia"/>
          <w:lang w:val="zh-Hant" w:eastAsia="zh-TW"/>
        </w:rPr>
        <w:t>二十二、答「上戒無戒」之正確理解</w:t>
      </w:r>
      <w:bookmarkEnd w:id="47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「上戒無戒」之語，應了達其中「無」字之真義。若誤認無戒是上戒，則五逆十惡皆是持上戒之大善知識矣。蓋上戒無戒者，乃善持戒者，嚴持淨戒而不著持戒之相也。如孔子「從心所欲不逾矩」，不逾矩即「上戒」也，從心所欲則是「無戒」也。此乃聖者境界。若破戒凡夫，持此以為盾牌，掩護其過，則其愚甚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至於淨宗是否幼稚園，請一閱拙著《大乘無量壽經解》。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8" w:name="_Toc2571"/>
      <w:r>
        <w:rPr>
          <w:rFonts w:hint="eastAsia"/>
          <w:lang w:val="zh-Hant" w:eastAsia="zh-TW"/>
        </w:rPr>
        <w:t>二十三、誡堅持己見</w:t>
      </w:r>
      <w:bookmarkEnd w:id="48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十二月十三日函收到。所提問題，暴露了您的真實水準。看來您之根器，對於無上密，目前尚格格不入。您不知愈高之法，愈簡單。諾祖有許多無上大法，都極簡單，根本沒有迎請、加持、灌頂等等這一套。有時一部大法，根本不觀咒輪，甚至不念咒，只觀一個種子字。如果您遇著如是之法將</w:t>
      </w:r>
      <w:r>
        <w:rPr>
          <w:rFonts w:hint="eastAsia" w:ascii="PMingLiU" w:hAnsi="PMingLiU" w:eastAsia="PMingLiU" w:cs="PMingLiU"/>
          <w:lang w:eastAsia="zh-CN"/>
        </w:rPr>
        <w:t>怎麼</w:t>
      </w:r>
      <w:r>
        <w:rPr>
          <w:rFonts w:hint="eastAsia" w:ascii="PMingLiU" w:eastAsia="PMingLiU"/>
          <w:lang w:val="zh-Hant" w:eastAsia="zh-TW"/>
        </w:rPr>
        <w:t>辦？故老子曰：「下士聞道大笑之」。又如葉公好龍，但所好者只是假龍，若真龍現出則嚇死矣。盼望您之學密不要像下士與葉公。蓮師三身法儀軌中，「自明智現」，本尊與壇城皆是自心顯現，何等直接了當！ 還有什麼迎請、四印與灌頂之必要。為了下士，才需要這些。您以下士自居，何苦來。上次已經指出，不要給法本上添東西。可是這封信，仍認為三身法「尚有需補充者」。可證您之成見十分堅固。如是學密則很難相應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學密必須尊重上師，修法必須尊重法本，不能妄自增改。您認為法本不圓滿，須補充，根本是輕法。輕慢大法，豈但不能相應，還深有罪。慎之慎之。最近這幾封信，都是關鍵問題，不能滑過，應好好想想。（您所急需的，正是此類逆耳之言，只有這些才能救活您的慧命。）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49" w:name="_Toc10409"/>
      <w:r>
        <w:rPr>
          <w:rFonts w:hint="eastAsia"/>
          <w:lang w:val="zh-Hant" w:eastAsia="zh-TW"/>
        </w:rPr>
        <w:t>二十四、勸老實修法，老實學般若</w:t>
      </w:r>
      <w:bookmarkEnd w:id="49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數函均悉，目前您課表可增加一項，即為多讀《金剛經》與拙著《大乘無量壽經解》。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閣下之病在於執著。婆婆媽媽氣太重。簡單說來，則是一個「狷」字。狂、狷都不好，但狷者學大法則更難矣。且您年歲已長，歲月無多，學藏文來不及矣。目前只有老實學般若，使生起次第與大手印大圓滿相結合。堅決求生淨土，使習密與生西相結合。除此都是夢話，毫無出路，只是自欺欺人而已。目前可把一句咒當作佛號念，亦可把佛號當作一句咒念。觀想便於攝心，是其殊勝處。但當前許多習觀想之人，一到病重，便一點也觀不成。勸君三</w:t>
      </w:r>
      <w:r>
        <w:rPr>
          <w:rFonts w:hint="eastAsia" w:ascii="PMingLiU" w:hAnsi="PMingLiU" w:eastAsia="PMingLiU" w:cs="PMingLiU"/>
          <w:lang w:eastAsia="zh-CN"/>
        </w:rPr>
        <w:t>復</w:t>
      </w:r>
      <w:r>
        <w:rPr>
          <w:rFonts w:hint="eastAsia" w:ascii="PMingLiU" w:eastAsia="PMingLiU"/>
          <w:lang w:val="zh-Hant" w:eastAsia="zh-TW"/>
        </w:rPr>
        <w:t>斯言。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如果真想於今生出生死之海，恐怕您還必須在您思想深處，痛鬧一番革命。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50" w:name="_Toc2032"/>
      <w:r>
        <w:rPr>
          <w:rFonts w:hint="eastAsia"/>
          <w:lang w:val="zh-Hant" w:eastAsia="zh-TW"/>
        </w:rPr>
        <w:t>二十五、勸真實用功</w:t>
      </w:r>
      <w:bookmarkEnd w:id="50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仁者年過花甲，不宜追求繁法。應節約時間，集中心力，直叩無上心要之法。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修法只宜一天比一天增進，應有定課，但不宜定得過多。其份量應可保證完成，同時則爭取超額。仁者目前應持名與蓮師法齊修。《金剛經》與《無量壽經》合參。行解相資，一心求生淨土。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讀《金剛經》不是要成為《金剛經》的專家，也不是像語文老師備課，把一字一句都能向學生交待明白。而是要依止此經，斷除自己的妄執，開顯自己的本心，也即是通達無上密的無上部份——阿的（心地法門）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學無上密，執著則學不成。狂放同樣學不成。但應知孔子在狂與狷二者之中，寧可先選狂者。無上密亦復如是。狂者較近於道，是其長處。但狂者又每每易入地獄，是其致命之傷也。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我勸仁者還是以淨宗為主，兼修密法。每日定課以持咒及持名為主。兩者之和，每日至少應為二萬（蕅益大師開口便是三萬五萬，甚至每日念十萬）。兩經之中，您應以《無量壽經》為主，力求今生往生極樂。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51" w:name="_Toc17896"/>
      <w:r>
        <w:rPr>
          <w:rFonts w:hint="eastAsia"/>
          <w:lang w:val="zh-Hant" w:eastAsia="zh-TW"/>
        </w:rPr>
        <w:t>二</w:t>
      </w:r>
      <w:r>
        <w:rPr>
          <w:rFonts w:hint="eastAsia"/>
          <w:lang w:eastAsia="zh-CN"/>
        </w:rPr>
        <w:t>十六</w:t>
      </w:r>
      <w:r>
        <w:rPr>
          <w:rFonts w:hint="eastAsia"/>
          <w:lang w:val="zh-Hant" w:eastAsia="zh-TW"/>
        </w:rPr>
        <w:t>、誡求知解</w:t>
      </w:r>
      <w:bookmarkEnd w:id="51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仁者近來研究《金剛經》，頗為勤苦，前進一步，甚以為慰。但應注意切不可流於一般治學方法。一般以求解多知為目的，此實背道而馳。知解門開，則悟門塞。六祖不識字，只聽了約半卷經，即「自家日生智慧」，壓倒神秀國師，這才是善讀經者。六祖之悟，即大密宗之且卻（義為立斷），故禪密一味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52" w:name="_Toc4365"/>
      <w:r>
        <w:rPr>
          <w:rFonts w:hint="eastAsia"/>
          <w:lang w:val="zh-Hant" w:eastAsia="zh-TW"/>
        </w:rPr>
        <w:t>二十七、勸因標見月不可認標為月</w:t>
      </w:r>
      <w:bookmarkEnd w:id="52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唐譯《金剛經》及《普賢行願品》（均有註解）即付郵，兩書皆奉贈，不必寄回。一切經論無非因標指月，貴在見月。不必在「標」上，苦苦大作文章。學者最忌，認標為月。如是則成為迷中倍人，不但終身不能見月，而且以標為月，正所謂錯認驢鞍橋為阿爺下巴</w:t>
      </w:r>
      <w:r>
        <w:rPr>
          <w:rFonts w:hint="eastAsia" w:ascii="PMingLiU" w:hAnsi="PMingLiU" w:eastAsia="PMingLiU" w:cs="PMingLiU"/>
          <w:lang w:eastAsia="zh-CN"/>
        </w:rPr>
        <w:t>頦</w:t>
      </w:r>
      <w:r>
        <w:rPr>
          <w:rFonts w:hint="eastAsia" w:ascii="PMingLiU" w:hAnsi="PMingLiU" w:eastAsia="PMingLiU" w:cs="PMingLiU"/>
          <w:lang w:val="zh-Hant" w:eastAsia="zh-TW"/>
        </w:rPr>
        <w:t>者矣</w:t>
      </w:r>
      <w:r>
        <w:rPr>
          <w:rFonts w:hint="eastAsia" w:ascii="PMingLiU" w:eastAsia="PMingLiU"/>
          <w:lang w:val="zh-Hant" w:eastAsia="zh-TW"/>
        </w:rPr>
        <w:t>。故須行解相資。一方面參究，一方面單提一句佛號或真言。念茲在茲。才可望稍解如來真實之義。淨土法門乃圓中之圓，頓中之頓。經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：「多有菩薩，欲聞此經而不能得」。菩薩尚難得聞，況餘人乎。又小本曰此為「一切世間難信之法」。所難信者，端在「不可思議」四字，故非語言文字思維分別之所能知矣。《大經》甚深，慎勿等閒視之。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lang w:eastAsia="zh-TW"/>
        </w:rPr>
      </w:pPr>
      <w:bookmarkStart w:id="53" w:name="a07"/>
      <w:bookmarkEnd w:id="53"/>
      <w:bookmarkStart w:id="54" w:name="_Toc5923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七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答E老居士</w:t>
      </w:r>
      <w:bookmarkEnd w:id="54"/>
    </w:p>
    <w:p>
      <w:pPr>
        <w:pStyle w:val="4"/>
        <w:rPr>
          <w:rFonts w:ascii="PMingLiU" w:hAnsi="PMingLiU" w:cs="PMingLiU"/>
          <w:lang w:eastAsia="zh-TW"/>
        </w:rPr>
      </w:pPr>
      <w:bookmarkStart w:id="55" w:name="_Toc10814"/>
      <w:r>
        <w:rPr>
          <w:rFonts w:hint="eastAsia"/>
          <w:lang w:val="zh-Hant" w:eastAsia="zh-TW"/>
        </w:rPr>
        <w:t>一、答</w:t>
      </w:r>
      <w:r>
        <w:rPr>
          <w:rFonts w:hint="eastAsia"/>
          <w:lang w:val="zh-Hant" w:eastAsia="zh-CN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CN"/>
        </w:rPr>
        <w:t>）</w:t>
      </w:r>
      <w:r>
        <w:rPr>
          <w:rFonts w:hint="eastAsia"/>
          <w:lang w:val="zh-Hant" w:eastAsia="zh-TW"/>
        </w:rPr>
        <w:t>大經經文來歷（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TW"/>
        </w:rPr>
        <w:t>）修持內容（</w:t>
      </w:r>
      <w:r>
        <w:rPr>
          <w:rFonts w:hint="eastAsia"/>
          <w:lang w:eastAsia="zh-CN"/>
        </w:rPr>
        <w:t>三</w:t>
      </w:r>
      <w:r>
        <w:rPr>
          <w:rFonts w:hint="eastAsia"/>
          <w:lang w:val="zh-Hant" w:eastAsia="zh-TW"/>
        </w:rPr>
        <w:t>）臨終情況</w:t>
      </w:r>
      <w:bookmarkEnd w:id="5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承詢夏師所會《無量壽經》經文來歷，此問甚為重要，敬答於次：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（一）夏師會本中經文之來歷問題：弟在</w:t>
      </w:r>
      <w:r>
        <w:rPr>
          <w:rFonts w:hint="eastAsia" w:ascii="PMingLiU" w:hAnsi="PMingLiU" w:eastAsia="PMingLiU" w:cs="PMingLiU"/>
          <w:lang w:eastAsia="zh-CN"/>
        </w:rPr>
        <w:t>註</w:t>
      </w:r>
      <w:r>
        <w:rPr>
          <w:rFonts w:hint="eastAsia" w:ascii="PMingLiU" w:eastAsia="PMingLiU"/>
          <w:lang w:val="zh-Hant" w:eastAsia="zh-TW"/>
        </w:rPr>
        <w:t>經前，曾把會本中每句經文，都從五種原譯中，找到來歷。絕大多數都是某一譯的經文，也有不少是綜合數譯的原文而成。先舅南梅序文中說：「無一義不在原譯之中，無一句溢出本經之外。」先舅氏之說，是真實報導，絕非虛文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夏師會經的原因，就是因為宋代王龍舒與清代魏默深所會之本，有少數經文，乃會集者所自撰，故不如法。夏老力救此病，方成今本。現此會本已為海外佛教界公認為《無量壽經》九種中之善本，並採入新印之續藏。弟為此經作註解，非出於師生之私情，而實為關係眾生慧命之大事因緣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謂會本對魏譯有刪節。誠然，確是刪節不少。此經第八種乃清代大居士彭二林所作，乃專就魏譯刪節而成。至於鳩摩羅什大師（乃七佛之譯師）於譯經時即有刪節。《阿彌陀經》本是十方佛讚，大師刪為六方佛；《金剛經》中「若以色見我，以音聲求我」梵文原經為八句偈，但大師所譯則刪為四句矣。蓋為契合華人根器，刪繁取要，正是宏經之方便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ab/>
      </w: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（二）至於每人之修持內容，實無定法，佛法只是應病予藥。因眾生有種種病，故如來有種種法。因眾生之病不同，故醫師之處方不同。決不可只用一個</w:t>
      </w:r>
      <w:bookmarkStart w:id="56" w:name="_Hlk122767046"/>
      <w:r>
        <w:rPr>
          <w:rFonts w:hint="eastAsia" w:ascii="PMingLiU" w:eastAsia="PMingLiU"/>
          <w:lang w:val="zh-Hant" w:eastAsia="zh-TW"/>
        </w:rPr>
        <w:t>藥</w:t>
      </w:r>
      <w:bookmarkEnd w:id="56"/>
      <w:r>
        <w:rPr>
          <w:rFonts w:hint="eastAsia" w:ascii="PMingLiU" w:eastAsia="PMingLiU"/>
          <w:lang w:val="zh-Hant" w:eastAsia="zh-TW"/>
        </w:rPr>
        <w:t>方治一切人之病。對於某一個人而言，亦應針對病情而用藥，今天上火應吃瀉藥，後病腹瀉便不能再吃瀉藥。修持之道亦復如是。例如磕十萬大頭，本為四加行之一，乃人人所必修者。但對您而言，高齡多病，且已修密數十年，則不必再專修此法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具體修行因人而異（至於每一人，亦可因其修持過程中之情況而異）。或重懺悔，或重讀誦，或重參究，或重禪定，或重持名，或重持咒，或專修，或兼修，種種排列組合，不妨千變萬化，但總原則，只是以對症為宜，總不應離開以下兩句名言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持戒念佛看經教</w:t>
      </w:r>
      <w:r>
        <w:rPr>
          <w:rFonts w:hint="eastAsia"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察過去習</w:t>
      </w:r>
      <w:bookmarkStart w:id="57" w:name="_Hlk90990411"/>
      <w:r>
        <w:rPr>
          <w:rFonts w:hint="eastAsia" w:ascii="PMingLiU" w:eastAsia="PMingLiU"/>
          <w:lang w:val="zh-Hant" w:eastAsia="zh-TW"/>
        </w:rPr>
        <w:t>毋</w:t>
      </w:r>
      <w:bookmarkEnd w:id="57"/>
      <w:r>
        <w:rPr>
          <w:rFonts w:hint="eastAsia" w:ascii="PMingLiU" w:eastAsia="PMingLiU"/>
          <w:lang w:val="zh-Hant" w:eastAsia="zh-TW"/>
        </w:rPr>
        <w:t>自欺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「毋自欺」三字，至關重要。真實修行，應以深信切願，老實持名（或咒）為主。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（三）（1）、念佛人（指信願持名之人）臨終有瑞相，上品往生者也。</w:t>
      </w:r>
    </w:p>
    <w:p>
      <w:pPr>
        <w:ind w:left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 </w:t>
      </w:r>
      <w:r>
        <w:rPr>
          <w:rFonts w:ascii="PMingLiU" w:eastAsia="PMingLiU"/>
          <w:lang w:eastAsia="zh-TW"/>
        </w:rPr>
        <w:t xml:space="preserve">         </w:t>
      </w:r>
      <w:r>
        <w:rPr>
          <w:rFonts w:hint="eastAsia" w:ascii="PMingLiU" w:eastAsia="PMingLiU"/>
          <w:lang w:val="zh-Hant" w:eastAsia="zh-TW"/>
        </w:rPr>
        <w:t>（2）、念佛人臨終有惡相，決定不能往生者也。</w:t>
      </w:r>
    </w:p>
    <w:p>
      <w:pPr>
        <w:ind w:left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 </w:t>
      </w:r>
      <w:r>
        <w:rPr>
          <w:rFonts w:ascii="PMingLiU" w:eastAsia="PMingLiU"/>
          <w:lang w:eastAsia="zh-TW"/>
        </w:rPr>
        <w:t xml:space="preserve">         </w:t>
      </w:r>
      <w:r>
        <w:rPr>
          <w:rFonts w:hint="eastAsia" w:ascii="PMingLiU" w:eastAsia="PMingLiU"/>
          <w:lang w:eastAsia="zh-TW"/>
        </w:rPr>
        <w:t>（3）</w:t>
      </w:r>
      <w:r>
        <w:rPr>
          <w:rFonts w:hint="eastAsia" w:ascii="PMingLiU" w:eastAsia="PMingLiU"/>
          <w:lang w:val="zh-Hant" w:eastAsia="zh-TW"/>
        </w:rPr>
        <w:t>、念佛人臨終念佛，既無瑞相，亦無惡相，亦皆往生（此乃古德所說）。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58" w:name="_Toc11526"/>
      <w:r>
        <w:rPr>
          <w:rFonts w:hint="eastAsia"/>
          <w:lang w:val="zh-Hant" w:eastAsia="zh-TW"/>
        </w:rPr>
        <w:t>二、答大經會本中最後所增四句之深旨</w:t>
      </w:r>
      <w:bookmarkEnd w:id="58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您問夏師所會《無量壽經》定本中最後增入「為教菩薩作阿闍黎，常習相應無邊諸行」之因緣問題。此問有關當前及未來之法運，經您提出，功德極大。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所問之四句，乃夏師於本經印成之後，而決定補入者（補於勘誤表中）。於是此本乃真成為定本，而不再改變。蓋此四句十分重要。既表明淨密不二，淨宗即是密教顯說。又顯示宏修密乘乃德遵普賢之諸大菩薩等，共同之行持。此四句在八相成道之轉法輪相中。德遵普賢之諸大菩薩，能於十方示現八相成道之佛（此乃權小之佛，非究竟圓滿之果覺）。故可「以諸法藥，救療三苦」。而其中之首，即為「昇灌頂階，授菩提記」。使諸根成熟眾生，能上升至灌頂之位（可見灌頂之重要，千萬不可輕視），並授給菩提之記，此即俗說之授記成佛也。此下即為最末增入之四句，首曰：「為教菩薩作阿闍黎」。如上德遵普賢之諸大菩薩，為教導其餘諸菩薩，皆能成為密教之金剛阿闍黎。因密法乃究竟之方便，令眾生之三業，頓同如來之三密，但能相應，便得究竟成就。佛果之究竟處，正在此度生方便之究竟，故須教導諸大菩薩皆能成為阿</w:t>
      </w:r>
      <w:bookmarkStart w:id="59" w:name="_Hlk90991320"/>
      <w:r>
        <w:rPr>
          <w:rFonts w:hint="eastAsia" w:ascii="PMingLiU" w:eastAsia="PMingLiU"/>
          <w:lang w:val="zh-Hant" w:eastAsia="zh-TW"/>
        </w:rPr>
        <w:t>闍</w:t>
      </w:r>
      <w:bookmarkEnd w:id="59"/>
      <w:r>
        <w:rPr>
          <w:rFonts w:hint="eastAsia" w:ascii="PMingLiU" w:eastAsia="PMingLiU"/>
          <w:lang w:val="zh-Hant" w:eastAsia="zh-TW"/>
        </w:rPr>
        <w:t>黎，輾轉傳授此究竟方便之密法，普令速證究竟之果覺。下續接「常習相應，無邊諸行」。此中「相應」即「瑜伽」。前者為義，後者為音。故此四句之義，即為：為教菩薩作阿闍黎，以及受教之菩薩，為能充當阿闍黎，彼此皆須實修種種瑜伽（相應）之密行（即修種種密法）。如是則能「成熟菩薩無邊善根，無量諸佛咸共護念。」經文極表密法之重要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又《淨修捷要》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普賢菩薩「化身金剛薩埵 ，永為密教初祖」。故知密教初祖正是普賢，每代祖師皆是金剛薩埵（如信不及，則可看為金剛薩埵之代表）。是故經中，德遵普賢諸菩薩，普教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諸菩薩</w:t>
      </w:r>
      <w:r>
        <w:rPr>
          <w:rFonts w:hint="eastAsia" w:ascii="PMingLiU" w:hAnsi="PMingLiU" w:eastAsia="PMingLiU" w:cs="PMingLiU"/>
          <w:lang w:eastAsia="zh-CN"/>
        </w:rPr>
        <w:t>咸</w:t>
      </w:r>
      <w:r>
        <w:rPr>
          <w:rFonts w:hint="eastAsia" w:ascii="PMingLiU" w:eastAsia="PMingLiU"/>
          <w:lang w:val="zh-Hant" w:eastAsia="zh-TW"/>
        </w:rPr>
        <w:t>能充當阿闍黎。蓋以普賢與金剛薩埵本來不二，宏揚密乘正是普賢之本願也。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又普賢大士之極果，即普賢王如來，亦即阿達爾嘛佛。密教中稱金剛薩埵乃因位，普賢王如來乃果覺。故弟常對人說，修金剛薩埵法，初步即是到家，即此意也。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60" w:name="_Toc11221"/>
      <w:r>
        <w:rPr>
          <w:rFonts w:hint="eastAsia"/>
          <w:lang w:val="zh-Hant" w:eastAsia="zh-TW"/>
        </w:rPr>
        <w:t>三、粗答「發菩提心」與「稱性極談」</w:t>
      </w:r>
      <w:bookmarkEnd w:id="60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（1）大菩提心者，淺言之，乃大智大悲大願三結合之心，亦即行願菩提心與勝義圓融不二之心。《金剛經》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無我相、無人相、無眾生相、無壽者相，修一切善法，即得阿耨多羅三藐三菩提。」無相即離相，此大智也。修一切善，大悲大願也。三者結合即得阿耨多羅三藐三菩提。若但離相，則易墮於豁達空；若但修一切善，則成為有為法。皆不能直趨菩提。但終日度生，終日無度；終日念佛，終日無念；終日求生淨土，終日無願無求，方名大菩提心也。能發此心，必證正覺。結合淨宗則為廣度眾生，而求生淨土，能信是心是佛，仍舊老實念佛，如是行者乃必決定往生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（2）「稱性」中之「稱」字，即是「稱心如意」中之「稱」字。此乃如來稱心性登峰造極之談。開權顯實，大暢本懷，稱心而談，和盤托出。故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：「稱性極談」。性者自性，乃此心之本體，</w:t>
      </w:r>
      <w:bookmarkStart w:id="61" w:name="_Hlk122768608"/>
      <w:r>
        <w:rPr>
          <w:rFonts w:hint="eastAsia" w:ascii="PMingLiU" w:eastAsia="PMingLiU"/>
          <w:lang w:val="zh-Hant" w:eastAsia="zh-TW"/>
        </w:rPr>
        <w:t>恒</w:t>
      </w:r>
      <w:bookmarkEnd w:id="61"/>
      <w:r>
        <w:rPr>
          <w:rFonts w:hint="eastAsia" w:ascii="PMingLiU" w:eastAsia="PMingLiU"/>
          <w:lang w:val="zh-Hant" w:eastAsia="zh-TW"/>
        </w:rPr>
        <w:t>常不變者也。又稱者相稱之義，故稱性指與本性相稱。此性遍虛空，恒不變，體具萬德。今此談亦遍虛空，恒不變，具萬德。此談與自性相稱，故名稱性之談。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left="2160"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甲子冬小雪節（一九八四）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lang w:eastAsia="zh-TW"/>
        </w:rPr>
      </w:pPr>
      <w:bookmarkStart w:id="62" w:name="a08"/>
      <w:bookmarkEnd w:id="62"/>
      <w:bookmarkStart w:id="63" w:name="_Toc10147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八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答F居士</w:t>
      </w:r>
      <w:bookmarkEnd w:id="63"/>
    </w:p>
    <w:p>
      <w:pPr>
        <w:pStyle w:val="4"/>
        <w:rPr>
          <w:lang w:eastAsia="zh-TW"/>
        </w:rPr>
      </w:pPr>
      <w:bookmarkStart w:id="64" w:name="_Toc25214"/>
      <w:r>
        <w:rPr>
          <w:rFonts w:hint="eastAsia"/>
          <w:lang w:val="zh-Hant" w:eastAsia="zh-TW"/>
        </w:rPr>
        <w:t>一、答臨終一念可以往生</w:t>
      </w:r>
      <w:bookmarkEnd w:id="64"/>
    </w:p>
    <w:p>
      <w:pPr>
        <w:pStyle w:val="26"/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承詢「不可以少善根福德因緣得生彼國」，何以臨終一念亦得往生？此問切要。蓋信願持名之功德超情離見不可思議。正如蕅益大師所示：「唯以信願執持名號，則一一聲悉具多善根福德。散心稱名，福善亦不可量，況一心不亂哉」。蓋直指稱名即是多善根多福德。蕅師所示，正與古經相符。六朝襄陽石經於「一心不亂」下，尚有二十一字，文為「專持名號。以稱名故諸罪消滅，即是多善根福德因緣」。古靈芝、大估</w:t>
      </w:r>
      <w:r>
        <w:rPr>
          <w:rFonts w:hint="eastAsia" w:ascii="PMingLiU" w:hAnsi="PMingLiU" w:eastAsia="PMingLiU"/>
          <w:sz w:val="20"/>
          <w:szCs w:val="20"/>
          <w:lang w:val="zh-Hant" w:eastAsia="zh-TW"/>
        </w:rPr>
        <w:t>（註：竊疑是指</w:t>
      </w:r>
      <w:r>
        <w:rPr>
          <w:rStyle w:val="25"/>
          <w:rFonts w:hint="eastAsia" w:ascii="PMingLiU" w:hAnsi="PMingLiU" w:eastAsia="PMingLiU" w:cs="MS Gothic"/>
          <w:sz w:val="20"/>
          <w:szCs w:val="20"/>
          <w:lang w:eastAsia="zh-TW"/>
        </w:rPr>
        <w:t>大佑法師，即明代蘧庵法師，其於所著《佛</w:t>
      </w:r>
      <w:r>
        <w:rPr>
          <w:rStyle w:val="25"/>
          <w:rFonts w:hint="eastAsia" w:ascii="PMingLiU" w:hAnsi="PMingLiU" w:eastAsia="PMingLiU" w:cs="Malgun Gothic"/>
          <w:sz w:val="20"/>
          <w:szCs w:val="20"/>
          <w:lang w:eastAsia="zh-TW"/>
        </w:rPr>
        <w:t>說</w:t>
      </w:r>
      <w:r>
        <w:rPr>
          <w:rStyle w:val="25"/>
          <w:rFonts w:hint="eastAsia" w:ascii="PMingLiU" w:hAnsi="PMingLiU" w:eastAsia="PMingLiU" w:cs="MS Mincho"/>
          <w:sz w:val="20"/>
          <w:szCs w:val="20"/>
          <w:lang w:eastAsia="zh-TW"/>
        </w:rPr>
        <w:t>阿彌陀經略解》中推崇石</w:t>
      </w:r>
      <w:r>
        <w:rPr>
          <w:rStyle w:val="25"/>
          <w:rFonts w:hint="eastAsia" w:ascii="PMingLiU" w:hAnsi="PMingLiU" w:eastAsia="PMingLiU" w:cs="MS Gothic"/>
          <w:sz w:val="20"/>
          <w:szCs w:val="20"/>
          <w:lang w:eastAsia="zh-TW"/>
        </w:rPr>
        <w:t>經。</w:t>
      </w:r>
      <w:r>
        <w:rPr>
          <w:rFonts w:hint="eastAsia" w:ascii="PMingLiU" w:hAnsi="PMingLiU" w:eastAsia="PMingLiU"/>
          <w:sz w:val="20"/>
          <w:szCs w:val="20"/>
          <w:lang w:val="zh-Hant" w:eastAsia="zh-TW"/>
        </w:rPr>
        <w:t>）</w:t>
      </w:r>
      <w:r>
        <w:rPr>
          <w:rFonts w:hint="eastAsia" w:ascii="PMingLiU" w:hAnsi="PMingLiU" w:eastAsia="PMingLiU"/>
          <w:lang w:val="zh-Hant" w:eastAsia="zh-TW"/>
        </w:rPr>
        <w:t>諸</w:t>
      </w:r>
      <w:r>
        <w:rPr>
          <w:rFonts w:hint="eastAsia" w:ascii="PMingLiU" w:eastAsia="PMingLiU"/>
          <w:lang w:val="zh-Hant" w:eastAsia="zh-TW"/>
        </w:rPr>
        <w:t>師皆尊石經。幽溪大師，更謂今經訛脫，讀經者應補入此二十一字。若補入此二十一字則《阿彌陀經》與《大經》之十念必生，《觀經》之五逆十惡臨終十念往生，《寶王論》之臨終一念得生，均一味無殊矣。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稱名妙法，以佛果德作我因心，故我因心，頓顯果德。蕅益大師謂持名「全攝佛功德成自功德」，故一念亦得往生。夏師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：「念佛即是自心現。」古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一聲佛號一聲心。」蓋信願稱名時，即是當人妙明真心顯現之時。故其功德微妙難思。蓮池大師謂《觀經》臨終十念得生，因念者頓契理一心故。故必得往生也。至於近世念佛者多，而往生者罕睹，皆以信願有缺故。蕅益大師曰「若信願堅固，臨終十念一念，亦得往生。若無信願，縱將名號持至風吹不入、雨打不濕，如銀牆鐵壁相似，亦無得生之理」。修淨業者，不可不知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lang w:eastAsia="zh-TW"/>
        </w:rPr>
      </w:pPr>
      <w:bookmarkStart w:id="65" w:name="a09"/>
      <w:bookmarkEnd w:id="65"/>
      <w:bookmarkStart w:id="66" w:name="_Toc8780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九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答G居士</w:t>
      </w:r>
      <w:bookmarkEnd w:id="66"/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rPr>
          <w:rFonts w:eastAsia="PMingLiU"/>
          <w:b/>
          <w:lang w:val="zh-Hant" w:eastAsia="zh-TW"/>
        </w:rPr>
      </w:pPr>
      <w:r>
        <w:rPr>
          <w:rFonts w:hint="eastAsia" w:eastAsia="PMingLiU"/>
          <w:b/>
          <w:lang w:eastAsia="zh-CN"/>
        </w:rPr>
        <w:t>一、（一）</w:t>
      </w:r>
      <w:r>
        <w:rPr>
          <w:rFonts w:hint="eastAsia" w:eastAsia="PMingLiU"/>
          <w:b/>
          <w:lang w:val="zh-Hant" w:eastAsia="zh-TW"/>
        </w:rPr>
        <w:t xml:space="preserve">論臨終往生，唯憑佛力 </w:t>
      </w:r>
      <w:r>
        <w:rPr>
          <w:rFonts w:hint="eastAsia" w:eastAsia="PMingLiU"/>
          <w:b/>
          <w:lang w:val="zh-Hant" w:eastAsia="zh-CN"/>
        </w:rPr>
        <w:t>（</w:t>
      </w:r>
      <w:r>
        <w:rPr>
          <w:rFonts w:hint="eastAsia" w:eastAsia="PMingLiU"/>
          <w:b/>
          <w:lang w:eastAsia="zh-CN"/>
        </w:rPr>
        <w:t>二</w:t>
      </w:r>
      <w:r>
        <w:rPr>
          <w:rFonts w:hint="eastAsia" w:eastAsia="PMingLiU"/>
          <w:b/>
          <w:lang w:val="zh-Hant" w:eastAsia="zh-CN"/>
        </w:rPr>
        <w:t>）</w:t>
      </w:r>
      <w:r>
        <w:rPr>
          <w:rFonts w:hint="eastAsia" w:eastAsia="PMingLiU"/>
          <w:b/>
          <w:lang w:val="zh-Hant" w:eastAsia="zh-TW"/>
        </w:rPr>
        <w:t xml:space="preserve">不聞不睹，何懼魔軍 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您所問（甲、乙、丙）三問題，試答如下：甲乙兩問都是臨終之事。</w:t>
      </w:r>
    </w:p>
    <w:p>
      <w:pPr>
        <w:ind w:firstLine="720"/>
        <w:rPr>
          <w:rFonts w:ascii="PMingLiU" w:hAnsi="宋体" w:eastAsia="PMingLiU" w:cs="PMingLiU"/>
          <w:lang w:eastAsia="zh-TW"/>
        </w:rPr>
      </w:pPr>
    </w:p>
    <w:p>
      <w:pPr>
        <w:ind w:firstLine="720"/>
        <w:rPr>
          <w:rFonts w:ascii="PMingLiU" w:hAnsi="宋体" w:eastAsia="PMingLiU" w:cs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甲、無人引導，甚至干擾。乙、心臟病發，臨終苦迫。因之畏懼，恐難往生。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此二問實際是一個問題。其實皆因對淨宗是他力法門，體會未深。蓋臨終時能正念分明，安詳往生，決非專靠自力。一般凡夫何能有此水平。淨土法門所以能普被三根者，端在彌陀願力加持。行人如能信願持名符佛本願，則彌陀於行人臨終之際，必來接引。如玄奘法師所譯之《阿彌陀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慈悲加祐，令心不亂」。蓋因彌陀慈悲，以佛威神功德，加持庇祐行人，故此行人臨終之時，才能不亂，正念往生也。平日信願持名，主要靠自力，臨終正念往生，主要靠他力。他力無邊，故不必有所疑懼。如真欲往生，正好現在努力。提高正信，切願求生。蕅益大師（蓮宗九祖）曰：往生與否，全在信願之有無。蓋謂如有信願，即得往生，反之，則不能往生。可見目前首應弄清楚淨宗的道理，深信切願，必得往生，其餘一切，均不必多慮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丙、疑懼有外道作祟，來擾身心。此問題今日正好回答，因有實際事例可作證明。今秋我在廣化寺念佛七講阿彌陀經宗要，末後引用印光老法師開示，謂念佛未得到一心者，不可急求見佛。若有此燥妄求見之心，則為自家的冤對提供機會。他們必藉機干擾報復，破壞行人。講完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有一年老之女居士，前來問話。該人心情激動，神闇氣急，顏色憔悴，形容枯槁。連聲問曰：「您所講的，正是我的病。我的病已兩年多。因念觀音，就想見觀音。誰知見到觀音後，從此見種種相，擾亂不息。於是白天黑天，開眼合眼都見。或見善相，或見惡形，心驚意怖，苦惱無窮。夜不能睡，晝不能休。精神疲頓，神經緊張。無法可醫。縱滿室坐滿了人，仍見滿室都是惡相，遂致精神恍惚，身心俱疲，苦惱萬分，命在旦夕。」末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並問是否應念大悲咒來除魔？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我對答曰：「您不必修法去壓制，若去壓制，即是在作對。則這個結子，拉得更緊，更不易解開了。」於是我告以一法，「古有大德，在深山中，結一茅蓬，率眾共修。但該處山精野鬼，時來干擾。或現佛菩薩相，或現虎豹惡形。大眾驚擾，不能清修，力勸大德遷移，但大德不為所動。三年後，野鬼俱寂，諸相皆無。大德曰：『野鬼伎倆千般有盡，老僧之不聞不睹無窮。』可見不聞不睹，不去管它，則魔惱自息，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『見怪不怪，其怪自敗』，正此意也。」她當時要求小女寫下來交給她。本月初一日，我在居士林講《淨修捷要》。講畢，該女居士煥若兩人，體態安詳，容光煥發，精神奕奕，特來道謝。蓋小女所寫之字條送到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，諸相俱隱，干擾全清，大患頓除矣。可見「不聞不睹」，真是去魔之良方，盼您一試。再者《十往生經》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佛言若有眾生，念阿彌陀佛，願往生者，彼佛即遣二十五菩薩，擁護行者。若行若坐，若住若臥，若晝若夜，一切時，一切處，不令惡鬼惡神得其便也。」可見您若切願求生，一心持名，即得二十五位菩薩於一切時，一切處，來加護持。那還怕什麼外道的干擾呢？末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，請聽一頌：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不聞不睹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平等大智</w:t>
      </w:r>
      <w:r>
        <w:rPr>
          <w:rFonts w:hint="eastAsia" w:ascii="PMingLiU" w:eastAsia="宋体"/>
          <w:lang w:eastAsia="zh-TW"/>
        </w:rPr>
        <w:t xml:space="preserve"> </w:t>
      </w:r>
      <w:r>
        <w:rPr>
          <w:rFonts w:ascii="PMingLiU" w:eastAsia="宋体"/>
          <w:lang w:eastAsia="zh-TW"/>
        </w:rPr>
        <w:tab/>
      </w:r>
      <w:r>
        <w:rPr>
          <w:rFonts w:hint="eastAsia" w:ascii="PMingLiU" w:eastAsia="PMingLiU"/>
          <w:lang w:val="zh-Hant" w:eastAsia="zh-TW"/>
        </w:rPr>
        <w:t>無愛無憎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 不捨不取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般若妙用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不可思議</w:t>
      </w:r>
      <w:r>
        <w:rPr>
          <w:rFonts w:ascii="PMingLiU" w:eastAsia="宋体"/>
          <w:lang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智光照處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魔障頓息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毋用排遣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不須對治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一心平等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諸魔絕跡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外道邪法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無能為力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自在安然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何必疑懼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 xml:space="preserve">諸分別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一念單提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深信切願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持佛名字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一聲佛號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萬德圓俱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如海一滴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具百川味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念佛求生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契佛本誓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佛遣菩薩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 隨時護衛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現世安泰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臨終佛至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慈悲加護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蓮</w:t>
      </w:r>
      <w:r>
        <w:rPr>
          <w:rFonts w:hint="eastAsia" w:ascii="PMingLiU" w:hAnsi="PMingLiU" w:eastAsia="PMingLiU" w:cs="PMingLiU"/>
          <w:lang w:eastAsia="zh-CN"/>
        </w:rPr>
        <w:t>臺</w:t>
      </w:r>
      <w:r>
        <w:rPr>
          <w:rFonts w:hint="eastAsia" w:ascii="PMingLiU" w:eastAsia="PMingLiU"/>
          <w:lang w:val="zh-Hant" w:eastAsia="zh-TW"/>
        </w:rPr>
        <w:t>迎去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勸君生信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莫更疑慮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信願持名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綿綿密密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乘佛願力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必定生西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蓮花化生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徑登不退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left="4320" w:firstLine="720"/>
        <w:rPr>
          <w:rFonts w:ascii="PMingLiU" w:hAnsi="宋体" w:eastAsia="PMingLiU" w:cs="MS Mincho"/>
        </w:rPr>
      </w:pPr>
      <w:r>
        <w:rPr>
          <w:rFonts w:hint="eastAsia" w:ascii="PMingLiU" w:eastAsia="PMingLiU"/>
          <w:lang w:val="zh-Hant"/>
        </w:rPr>
        <w:t>一九八二年十月十三日</w:t>
      </w:r>
    </w:p>
    <w:p>
      <w:pPr>
        <w:ind w:left="1440" w:firstLine="720"/>
        <w:rPr>
          <w:rFonts w:ascii="PMingLiU" w:hAnsi="宋体" w:eastAsia="PMingLiU"/>
        </w:rPr>
      </w:pPr>
    </w:p>
    <w:p>
      <w:pPr>
        <w:rPr>
          <w:rFonts w:ascii="PMingLiU" w:hAnsi="宋体" w:eastAsia="PMingLiU"/>
        </w:rPr>
      </w:pPr>
      <w:r>
        <w:rPr>
          <w:rFonts w:hint="eastAsia" w:ascii="PMingLiU" w:hAnsi="宋体" w:eastAsia="PMingLiU"/>
        </w:rPr>
        <w:t> </w:t>
      </w:r>
    </w:p>
    <w:p>
      <w:pPr>
        <w:pStyle w:val="3"/>
      </w:pPr>
      <w:bookmarkStart w:id="67" w:name="a10"/>
      <w:bookmarkEnd w:id="67"/>
      <w:bookmarkStart w:id="68" w:name="_Toc24623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/>
        </w:rPr>
        <w:t>十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/>
        </w:rPr>
        <w:t>答H老居士</w:t>
      </w:r>
      <w:bookmarkEnd w:id="68"/>
    </w:p>
    <w:p>
      <w:pPr>
        <w:pStyle w:val="4"/>
        <w:rPr>
          <w:rFonts w:ascii="PMingLiU" w:hAnsi="PMingLiU" w:cs="PMingLiU"/>
          <w:bCs/>
          <w:lang w:eastAsia="zh-TW"/>
        </w:rPr>
      </w:pPr>
      <w:bookmarkStart w:id="69" w:name="_Toc847"/>
      <w:r>
        <w:rPr>
          <w:rFonts w:hint="eastAsia"/>
          <w:lang w:val="zh-Hant" w:eastAsia="zh-TW"/>
        </w:rPr>
        <w:t>一、答（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TW"/>
        </w:rPr>
        <w:t>）願貴切實（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TW"/>
        </w:rPr>
        <w:t>）臨終觀行</w:t>
      </w:r>
      <w:bookmarkEnd w:id="69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拜讀大願，至表讚嘆。妙解如環，情辭真摯，定邀四寶加被圓滿成就。竊以願貴切，貴落實。令學長勝願即貴在「念念相續，無有間斷，身語意業，無有疲厭」十六字。果能逐步落實，決定有願必滿，往生極樂，位登不退。甚至即此肉身，圓滿菩提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承詢嫂夫人臨終觀何本尊為宜問題。頗瓦法本尊為觀音，嫂夫人平素自修為綠度母，臨時更改困難，故可直接觀自為度母。諦信度母即觀音（實際亦真是觀音）無二無別，決得相應。總之，諾祖開示：「汝能往生與不能往生，只看汝是真願意去與不願意去為斷。」故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：「但辦肯心，決不相賺。」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更有進者，既承下問，敢不掬誠。行人於臨終緊張關頭，仍能自在修習頗瓦者，恐百中無一，甚至千萬中亦難有多少也。例如宋代蘇東坡居士才智過人，兼擅禪辯，晚歲以淨土為業，臨終又有善友在側。但最後一著，仍只是以手指心，自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這裡著力不得」而已。持名尚不能著力，況於臨終時自運明點開頂往生乎。可見臨終一關，非同小可，萬勿掉以輕心。唯當勇猛精進，如救頭燃。養之於平日，方能用之於臨時也。我輩行人，結其求生淨土之勝願，臨終之際，萬緣放下，一心求佛接引，此時但能續念聖號或本尊真言，直到最後剎那，決蒙接引生西。只此最為簡易可靠。由此可見，嫂夫人於臨終之際，只要能提起平素熟念之度母咒（或聖號），即大事了畢矣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70" w:name="_Toc17801"/>
      <w:r>
        <w:rPr>
          <w:rFonts w:hint="eastAsia"/>
          <w:lang w:val="zh-Hant" w:eastAsia="zh-TW"/>
        </w:rPr>
        <w:t>二、</w:t>
      </w:r>
      <w:r>
        <w:rPr>
          <w:rFonts w:hint="eastAsia"/>
          <w:lang w:eastAsia="zh-CN"/>
        </w:rPr>
        <w:t>答</w:t>
      </w:r>
      <w:r>
        <w:rPr>
          <w:rFonts w:hint="eastAsia"/>
          <w:lang w:val="zh-Hant" w:eastAsia="zh-TW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TW"/>
        </w:rPr>
        <w:t>）論開悟（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TW"/>
        </w:rPr>
        <w:t>）勸躡解起修</w:t>
      </w:r>
      <w:bookmarkEnd w:id="70"/>
    </w:p>
    <w:p>
      <w:pPr>
        <w:ind w:firstLine="720"/>
        <w:rPr>
          <w:rFonts w:ascii="PMingLiU" w:hAnsi="宋体" w:eastAsia="PMingLiU" w:cs="Malgun Gothic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大函敬悉。承詢樹上之猴，必以一手攀枝，若雙手齊放，即是悟境之說。此為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老學長數十年來久參之老問題，既承下問，焉敢緘默。只好再扯一堆葛藤。禪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：「撒手空行。」又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 xml:space="preserve">：「如萬丈懸崖，縱身直下。」此兩語與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老學長所聆之法喻相似。教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：「真心以實相為相，妄心以攀緣思慮為相。」有所攀緣執著，即是妄心用事。雙手齊放，頓無所攀，即是離妄。離妄即真。故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：「不用求真，唯須息見。」又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但盡凡情，別無聖解。」此時若有毫釐求真作聖之念，便是頭上安頭，於是猴子又攀住一枝新條矣。正當悟時，赤裸裸，淨灑灑，取捨情盡，凡聖體空，靈光獨耀，迥脫根塵，非思量分別所能及。喻曰：「如萬里尋親，突於十字街頭，一眼看見親爹。」此喻初見本面時之驚喜也。又喻曰「賊入空室」，此語更好，蓋喻，「死盡偷心」也。可憐生這個小偷，冒危險，費心機，撬開門鎖，誰知室中空無所有，於是這一顆熾盛的「偷心」頓然止息。這也即是雙手齊放之喻也。數喻合參，或能稍窺悟時情景。至於函中所引《宗鏡》法語，均是妙諦。正宜「躡解起行，行起解絕」。「此是行時，非是解時」。近頗有以「解」為「悟」者，此皆錯認驢鞍橋為阿爺下巴頷者也。猿猴之病在於捨一取一，厭喧求靜，棄穢取淨，除迷求悟，</w:t>
      </w:r>
      <w:r>
        <w:rPr>
          <w:rFonts w:hint="eastAsia" w:ascii="PMingLiU" w:hAnsi="PMingLiU" w:eastAsia="PMingLiU" w:cs="PMingLiU"/>
          <w:lang w:eastAsia="zh-CN"/>
        </w:rPr>
        <w:t>捨</w:t>
      </w:r>
      <w:r>
        <w:rPr>
          <w:rFonts w:hint="eastAsia" w:ascii="PMingLiU" w:eastAsia="PMingLiU"/>
          <w:lang w:val="zh-Hant" w:eastAsia="zh-TW"/>
        </w:rPr>
        <w:t>凡求聖，去妄想入禪定，出生死求涅槃，總之手中必牢執一物，可換而不可無，故永無了期。此尚屬上者。近更多有雙手齊執之行人，縱變為三頭六臂，每臂也必須執著，愛鎖情枷，名</w:t>
      </w:r>
      <w:r>
        <w:rPr>
          <w:rFonts w:hint="eastAsia" w:ascii="PMingLiU" w:hAnsi="PMingLiU" w:eastAsia="PMingLiU" w:cs="MS Mincho"/>
          <w:color w:val="1F1F1F"/>
          <w:shd w:val="clear" w:color="auto" w:fill="FFFFFF"/>
          <w:lang w:eastAsia="zh-TW"/>
        </w:rPr>
        <w:t>繮</w:t>
      </w:r>
      <w:r>
        <w:rPr>
          <w:rFonts w:hint="eastAsia" w:ascii="PMingLiU" w:eastAsia="PMingLiU"/>
          <w:lang w:val="zh-Hant" w:eastAsia="zh-TW"/>
        </w:rPr>
        <w:t>利鎖，邪見疑根，一一視同拱璧，愛玩不捨。如是修行，徒自欺爾。</w:t>
      </w:r>
    </w:p>
    <w:p>
      <w:pPr>
        <w:ind w:firstLine="720"/>
        <w:rPr>
          <w:rFonts w:ascii="PMingLiU" w:hAnsi="宋体" w:eastAsia="PMingLiU" w:cs="Malgun Gothic"/>
          <w:lang w:eastAsia="zh-TW"/>
        </w:rPr>
      </w:pP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老學長久侍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上師，聞法獨多，修法又勤，此皆多數師兄所未能及者，敬祈百尺竿頭日新又新。敬獻</w:t>
      </w:r>
      <w:r>
        <w:rPr>
          <w:rFonts w:ascii="PMingLiU" w:hAnsi="PMingLiU" w:eastAsia="PMingLiU" w:cs="PMingLiU"/>
          <w:lang w:val="zh-Hant" w:eastAsia="zh-TW"/>
        </w:rPr>
        <w:t>蒭</w:t>
      </w:r>
      <w:r>
        <w:rPr>
          <w:rFonts w:hint="eastAsia" w:ascii="PMingLiU" w:eastAsia="PMingLiU"/>
          <w:lang w:val="zh-Hant" w:eastAsia="zh-TW"/>
        </w:rPr>
        <w:t>言，以備採擇。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（一）進一步加深對上師之敬信。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（二）繼續發起大菩提心。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（三）嚴守密戒。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（四）老實修法。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（五）下座</w:t>
      </w:r>
      <w:r>
        <w:rPr>
          <w:rFonts w:hint="eastAsia" w:ascii="PMingLiU" w:hAnsi="PMingLiU" w:eastAsia="PMingLiU" w:cs="PMingLiU"/>
          <w:lang w:eastAsia="zh-CN"/>
        </w:rPr>
        <w:t>後</w:t>
      </w:r>
      <w:r>
        <w:rPr>
          <w:rFonts w:hint="eastAsia" w:ascii="PMingLiU" w:eastAsia="PMingLiU"/>
          <w:lang w:val="zh-Hant" w:eastAsia="zh-TW"/>
        </w:rPr>
        <w:t>憶念不斷，如未能，則應不忘佛法。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（六）未悟前，決不妄談經論，更不可談禪說密。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古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 xml:space="preserve">「大事未明，如喪考妣」。焉有心腸與人喋喋。且大事未明，即是大法未明。既未明法，又要談法，只是一盲引眾盲而已。不但無益於人，更是有害於己。因無知妄談，難免輕師慢法之語，犯罪於趾高氣揚之中，破戒在雄談闊論之際，真是可憐憫者。倘更深墮謗師謗法之坑，則其下場吾不忍言矣！ 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老學長用功勤而過失少，故成功希望甚大。近閱《大圓勝慧》，中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修「且卻」見性者，方可修「妥噶」。其課程表為：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1-2點：上師法，2-3點：且卻，3-5點：拙火定，5-7點：禮供念誦燒（火供），7-11點：妥噶，11-13 點：禮供念誦，13-17點：妥噶，17-19點：護法與氣功，19-20點：觀無常， 20-22點：本尊法，22-24點：</w:t>
      </w:r>
      <w:r>
        <w:rPr>
          <w:rFonts w:hint="eastAsia" w:ascii="PMingLiU" w:hAnsi="PMingLiU" w:eastAsia="PMingLiU" w:cs="PMingLiU"/>
          <w:lang w:eastAsia="zh-CN"/>
        </w:rPr>
        <w:t>臥</w:t>
      </w:r>
      <w:r>
        <w:rPr>
          <w:rFonts w:hint="eastAsia" w:ascii="PMingLiU" w:hAnsi="PMingLiU" w:eastAsia="PMingLiU" w:cs="PMingLiU"/>
          <w:lang w:val="zh-Hant" w:eastAsia="zh-TW"/>
        </w:rPr>
        <w:t>入光明定</w:t>
      </w:r>
      <w:r>
        <w:rPr>
          <w:rFonts w:hint="eastAsia" w:ascii="PMingLiU" w:eastAsia="PMingLiU"/>
          <w:lang w:val="zh-Hant" w:eastAsia="zh-TW"/>
        </w:rPr>
        <w:t>。可見24小時全部在修持。臥床只兩小時，仍在入定。於是乃知密法之所以能即身成就者，在於菩提心大，從悟起修，晝夜精進不已也。近多有既未悟心，又不勤修，侈言即身成佛，直是笑談而已。唯願老學長以《宗鏡》為導，密法為行，淨土為歸。唯精唯一，再接再勵。誓盡此身出娑婆，無生而生證佛智。願共勉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szCs w:val="28"/>
          <w:lang w:eastAsia="zh-TW"/>
        </w:rPr>
      </w:pPr>
      <w:bookmarkStart w:id="71" w:name="a11"/>
      <w:bookmarkEnd w:id="71"/>
      <w:bookmarkStart w:id="72" w:name="_Toc30272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十一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答I居士</w:t>
      </w:r>
      <w:bookmarkEnd w:id="72"/>
    </w:p>
    <w:p>
      <w:pPr>
        <w:rPr>
          <w:rFonts w:ascii="PMingLiU" w:hAnsi="宋体" w:eastAsia="PMingLiU"/>
          <w:lang w:eastAsia="zh-TW"/>
        </w:rPr>
      </w:pPr>
    </w:p>
    <w:p>
      <w:pPr>
        <w:pStyle w:val="4"/>
        <w:rPr>
          <w:lang w:eastAsia="zh-TW"/>
        </w:rPr>
      </w:pPr>
      <w:bookmarkStart w:id="73" w:name="_Toc20313"/>
      <w:r>
        <w:rPr>
          <w:rFonts w:hint="eastAsia"/>
          <w:lang w:val="zh-Hant" w:eastAsia="zh-TW"/>
        </w:rPr>
        <w:t>一、答悟、修、事、理、願、行諸問題</w:t>
      </w:r>
      <w:bookmarkEnd w:id="73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來信及照片均收到，甚慰。從照片可見，頂開得很好。所提問題，依次解答：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（一）〔問：「悟不由參、不由修」是否等於與參修無關？〕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悟不由修，但亦不離修。至於「悟不由修」，更不能籠侗。常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，參須真參，悟須實悟。且禪門自宋大慧禪師宣導，乃以參話頭為法門。又佛徒常行之修持方法有「學教」、「作觀」、「念佛」、「修密」與「參禪」。可見參與禪實有密切關係。但進而言之，古德有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：「諸方的禪是參得的，老僧的禪是會得的。」 從後半句看則參與禪又無關矣。總之「悟」是「行不到處」，非一切修行之法所能及。故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「一法不立」。但此決不可誤解為離一切修行才是，應知捨離修行更不能及。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（二）〔問：有人認為理無礙則事必無礙。〕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未必，未必。《首楞嚴經》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：「理</w:t>
      </w:r>
      <w:r>
        <w:rPr>
          <w:rFonts w:hint="eastAsia" w:ascii="PMingLiU" w:hAnsi="PMingLiU" w:eastAsia="PMingLiU" w:cs="PMingLiU"/>
          <w:lang w:eastAsia="zh-CN"/>
        </w:rPr>
        <w:t>須</w:t>
      </w:r>
      <w:r>
        <w:rPr>
          <w:rFonts w:hint="eastAsia" w:ascii="PMingLiU" w:eastAsia="PMingLiU"/>
          <w:lang w:val="zh-Hant" w:eastAsia="zh-TW"/>
        </w:rPr>
        <w:t>頓悟，乘悟並消。事須漸除，因次第盡。」又宗下常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：「頓悟雖同佛，多生習氣深，風停波尚湧，理契念猶侵。」其他同類語句甚多，難於俱引。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（三）〔問：「八風是動還是不動」〕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此問實質是當人應否不隨八風而動之問題。此回答是決定而簡單的——當然是不隨。教下之忍辱戒定，都是不隨之意也。至於宗下，一風也無，何有八風？更談什麼隨動不隨動？從風源起處，一眼照破。不於心外求法，還有什麼叫稱譏苦樂等。你於此處誤解頗深，所以再次提出。千萬不要以為自己懂得了許多！ 應知苦樂等境皆是自心，何必以自心分別自心，更何況從自心生起一心去隨自心，或不隨自心，豈非庸人自擾，頭上安頭？當前下手處一般以教下之忍辱戒定為宜。例如孔門教人「非禮勿視」等等是下手處。等到孔子晚年則是「從心所欲不逾矩」，但這決不是普通人的境界，實無法下手也。另外也決不可誤認為悟心之人如一灘死水。這又誤入歧途。昔白雲端祖師因弟子五祖演的開悟，而樂得手舞足蹈。可五祖演自若也。等到五祖演的侍者佛果開悟時，五祖演興奮到處告訴人「我侍者參得禪也。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從五祖所說，可見你提的「悟不由參」也是片面的。）這以上不都是歡喜嗎？祖師痛哭流涕者比比也，這豈不是悲嗎？打人罵人者更多，這豈不是發怒嗎？但其悲喜憤怒之境與常人無共同之處。祖師之罵人，正是極度的慈悲，正是演說妙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（四）〔問：世法中認為，變化和運動是「絕對」的，出世法認為不動是「絕對的」。〕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這後半句話是完全錯誤的。佛法中沒有什麼「絕對」。佛教不說一。「一」就是絕對。佛教只說不二。不動更不是絕對的。宗門說「死水不藏龍」。又說「澄潭不許蒼龍蟠」。焉能是死硬的不動。那豈不是殭化。《金剛經》所說「如如不動」，多少人錯會，經中之意是指說法之人應如如而說（第一個如字是動詞，第二個如字是名詞）， 無有變動，也即是說不可背離「如如」而說也。《楞嚴》觀音耳根法門，初是「所入既寂」。這是不動，也即是靜也。緊接著便說「動靜二相，了然不生」。這便「不動」也無了。這還只是觀音大士初下手工夫。下面還有幾重「能所」須超脫，也即是說還有幾層筍皮須剝脫才是筍心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（五）〔問：以宗言事，以教言性，如何避免邏輯上的衝突？〕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此問文義不顯，似為：教下講性，但性離言說故矛盾。宗下，本無一物。如談事，又是矛盾。如果即是此義則好答。此亦不是語言問題，（你信中問如何掌握語言？）而是實質問題。《楞嚴》說一切經教，都不過是「因標指月」而已。也即是說，不過是指示一下月亮所在的方向而已。到底什麼是月亮？那只有你自己眼見才知道。這不是語言所能解決和替代的。教之談性，正是如此，有什麼矛盾？世人的毛病有二：一是棄標求月，茫茫太空何易尋找。另一是認標為月。這一病最普遍，最難醫。一般往往以對經論、禪宗公案的理解當作悟。把「標」當作「月」。這不但永絕見月之望，並且連標也弄錯了。當前學禪之人，無論老、中、青，犯此病者十個幾乎有五雙，切須仔細。至於「以宗言事」，此四字本身有很大語病。現在姑不咬文嚼字，只談大意。禪宗不但不是強調無事，恰恰相反，而是以無事為病。這個問題又是十個幾乎有五雙都搞錯了。宗門所指責的，「墮在無事甲</w:t>
      </w:r>
      <w:r>
        <w:rPr>
          <w:rFonts w:hint="eastAsia" w:ascii="PMingLiU" w:hAnsi="PMingLiU" w:eastAsia="PMingLiU" w:cs="PMingLiU"/>
          <w:lang w:eastAsia="zh-CN"/>
        </w:rPr>
        <w:t>裏</w:t>
      </w:r>
      <w:r>
        <w:rPr>
          <w:rFonts w:hint="eastAsia" w:ascii="PMingLiU" w:eastAsia="PMingLiU"/>
          <w:lang w:val="zh-Hant" w:eastAsia="zh-TW"/>
        </w:rPr>
        <w:t>」，正批的是這班人。所謂「墮」者，墮落也。貶義辭也。禪德所示「但於事上通無事，見色聞聲不用聾」。又「無心於事，無事於心」。總之都不是一味無事一概斷滅去也。如是談事又何矛盾之有？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（六）〔如何判斷所發之願是否恰當？〕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此問最好。此問甚切，此問抓住了根本，此是聯繫當前實際行動的迫切之問，故表揚之。說來也難信。許多人修行一輩子，不懂得什麼叫發願，更不懂什麼叫切願。切者，懇切也，迫切也，切實也。切實兩字含義甚廣，亦包括俗言「切合實際」之義，亦即切己、切時、切機。所以首先應有自知之明，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自己具備哪些有利和不利條件。其次是掌握世界、國家、社會的形勢，包括今天和明天。再則是默察法運之機緣，何者將興，何者暫隱。本人今生具體之願決不能脫離客觀形勢與法運因緣，但憑己意而盲動。發願不是細事，更不是只憑主觀臆想的事，而是一步一步從小到大，從淺到深，從抽象到具體，從浮泛到切實，這不是一朝一夕的事。例如阿彌陀佛在因地中，以五劫的時間精勤求索，方才結得四十八願。您目前先發起原則性的願，於是一面修法，一面加深對於主客觀的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，逐步形成具體的願。懇懇切切契合時機，這就是切願。既是切願，行動必然跟上來，這樣的願才可能「有願必滿」。目前就要求全部具體和恰當很難，但其中度生與往生之願肯定是恰當的、殊勝的。但度生二字目前仍是原則性的。具體內容，當然您自己也有設想，可是恰當沒有，不宜主觀武斷。應多觀察、總結，並請教師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rFonts w:ascii="PMingLiU" w:hAnsi="宋体"/>
          <w:bCs/>
          <w:lang w:eastAsia="zh-TW"/>
        </w:rPr>
      </w:pPr>
      <w:bookmarkStart w:id="74" w:name="_Toc19970"/>
      <w:r>
        <w:rPr>
          <w:rFonts w:hint="eastAsia"/>
          <w:lang w:val="zh-Hant" w:eastAsia="zh-TW"/>
        </w:rPr>
        <w:t>二、答開頂</w:t>
      </w:r>
      <w:r>
        <w:rPr>
          <w:rFonts w:hint="eastAsia"/>
          <w:lang w:eastAsia="zh-CN"/>
        </w:rPr>
        <w:t>後</w:t>
      </w:r>
      <w:r>
        <w:rPr>
          <w:rFonts w:hint="eastAsia"/>
          <w:lang w:val="zh-Hant" w:eastAsia="zh-TW"/>
        </w:rPr>
        <w:t>之修持</w:t>
      </w:r>
      <w:bookmarkEnd w:id="74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5月22日信收到。目前繼修金剛薩埵法甚好，理由如下：（1）此法雖名為懺罪法，實為無上密宗無上大法之第一部分。（2）懺罪亦極端需要，為自為他普作懺悔，於劫火欲燃之際，有此甘露，利樂無窮。（3）此法已熟，可續修，多念百字明。另根據您之健康與願力，目前應速念滿長壽佛咒十萬遍（至少數）。當時蓮花精舍王上師對每一開頂者均如是要求。此十萬遍無論座上座下所念皆算數，座上則於念完本尊咒後接念長壽佛咒。長壽佛即無量壽佛，即阿彌陀佛。持咒不但長生，且有臨終往生與現世成就之大益。目前就這樣修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75" w:name="_Toc4383"/>
      <w:r>
        <w:rPr>
          <w:rFonts w:hint="eastAsia"/>
          <w:lang w:val="zh-Hant" w:eastAsia="zh-TW"/>
        </w:rPr>
        <w:t>三、勸深信</w:t>
      </w:r>
      <w:bookmarkEnd w:id="7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六字大明治病之法，目前不必修，將來亦不必修。但對此法應珍重，留待有緣人。能知之法不妨多，所修之法必須專。目前修行人忙忙亂亂，勞而無成，都是缺少信心，對自己現修之法信不及。於是東求西問，無有了期。這樣下去，請待驢年。其實，一句佛號，一句咒，一個種字，一個手印，莫不皆是圓圓果海。信得及，當下便用。信不及，徒然忙亂。到頭來仍是入牛胎馬腹。所貴是信心堅固，知見圓融。一切法含治病法，治病法含一切法。信得及，專修可，兼修亦可，輪修亦可。信不及，一切都成戲論！ 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4"/>
        <w:rPr>
          <w:lang w:eastAsia="zh-TW"/>
        </w:rPr>
      </w:pPr>
      <w:bookmarkStart w:id="76" w:name="_Toc13229"/>
      <w:r>
        <w:rPr>
          <w:rFonts w:hint="eastAsia"/>
          <w:lang w:val="zh-Hant" w:eastAsia="zh-TW"/>
        </w:rPr>
        <w:t>四、論依法不依人，並再談發願</w:t>
      </w:r>
      <w:bookmarkEnd w:id="76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來信收到。內容豐富，思想真實，頗能反映勤修後之心境。欣悉竿頭日進，甚以為慰。現仍事冗，乃擇要先覆如下。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（1）來信謂「依法不依人」，「依法也依人」？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第一句乃古人四依之一，四依者：「依法不依人，依義不依語，依智不依識，依了義不依不了義。」此四依實為萬古顛撲不破之至言也。所謂「依法不依人」之實旨，正如《菩薩戒》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：「其法師者，或小姓年少，卑門貧窮而實有德，是故不得觀法師種姓。」意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，當觀法師之見正與不正，莫觀其種族之貴與賤。此即「依法不依人」之正義，亦即求善知識之正眼。當重正知正見之實德，而不看其人之名望與地位也。近世依人之病更深，只慕名頭與牌號，唯重表面，故學法者如牛毛，而得道者如麟角也。《圓覺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末世眾生，將發大心，求善知識，欲修行者。當求一切正知見人。心不住相。不著聲聞緣覺境界。雖現塵勞，心恒清淨。示有諸過，讚嘆梵行。不令眾生，入不律儀。求如是人，即得成就阿耨多羅三藐三菩提。末世眾生，見如是人，應當供養，不惜身命。」經意甚明。世間能遇之善知識當然是人，但應是什麼樣的人？經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「正知見人」。「正知見」即是法也。故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「依法不依人」。應因法而依，不是因人而依。此段經文極重要，盼終身信受奉行。此經名為《大方廣圓覺修多羅了義經》。經題直截名為了義經，可見此實為了義中之了義也。此經亦正四依中所指應依之了義教也。經意甚深，切盼深入參究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從以上所引經戒，估計君之意見可以消除。只要正確理解「依法不依人」之話，便可免君所謂之流弊。</w:t>
      </w:r>
      <w:r>
        <w:rPr>
          <w:rFonts w:hint="eastAsia" w:ascii="PMingLiU" w:eastAsia="PMingLiU"/>
          <w:lang w:val="zh-Hant" w:eastAsia="zh-Hant"/>
        </w:rPr>
        <w:t>殊不必另提「依法也依人」，另提一句，反易混淆。</w:t>
      </w:r>
      <w:r>
        <w:rPr>
          <w:rFonts w:hint="eastAsia" w:ascii="PMingLiU" w:eastAsia="PMingLiU"/>
          <w:lang w:val="zh-Hant" w:eastAsia="zh-TW"/>
        </w:rPr>
        <w:t>我看但說「依止善知識，依法不依人」較妥。《華嚴經》中文殊告善財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：「親近供養諸善知識，是具一切智最初因緣。」《大乘四法經》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：「諸比丘盡壽乃至逢遇喪命因緣，必定不得捨善知識。」《圓覺》又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：「心當生希有，還如佛出世。」 此皆明，應依善知識，並尊之如佛也。但如何辨別善知識與惡知識，則應「依法不依人」。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2）關於發願問題，函中有「選擇所集中的目標中，就有對自身的取捨標準，要準備犧牲什麼以集中力量得到什麼」。數語甚好。表示確在認真考慮發願問題，應珍重。但另一方面也不宜操之過急。大經中法藏比丘以五劫時間方才結成四十八願。當前，君之求索，不外「默察機緣」與「創造條件」兩途。因須利他，「他」即客觀方面。一切法從因緣生，當然要看機緣。至於「自覺」，雖是主觀方面，但也不能脫離因緣，自身之求法修法，也都要看機緣。故首須對於機緣有切實與深刻之</w:t>
      </w:r>
      <w:r>
        <w:rPr>
          <w:rFonts w:hint="eastAsia" w:ascii="PMingLiU" w:hAnsi="PMingLiU" w:eastAsia="PMingLiU" w:cs="PMingLiU"/>
          <w:lang w:val="zh-Hant" w:eastAsia="zh-CN"/>
        </w:rPr>
        <w:t>了</w:t>
      </w:r>
      <w:r>
        <w:rPr>
          <w:rFonts w:hint="eastAsia" w:ascii="PMingLiU" w:eastAsia="PMingLiU"/>
          <w:lang w:val="zh-Hant" w:eastAsia="zh-TW"/>
        </w:rPr>
        <w:t>解。但又不可局限於現有因緣之中，而須發揮主觀能動性，以創造條件。當前首應創造的是「眼」。《觀世音大悲心陀羅尼經》中，觀世音菩薩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：「欲誦持（大悲咒）者，於諸眾生起慈悲心，先當從我發如是願......  南無大悲觀世音，願我早得智慧眼......  」正如函中所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：「怎麼去辨別人，怎麼知道這是了義教。」這都首須具眼。所以你當前首須創造的便是「眼」。這也即是你當前首先應發的願。這正是觀音大士的教導。要持咒先須發這樣的願。你說按著經本把願文念一遍，這</w:t>
      </w:r>
      <w:r>
        <w:rPr>
          <w:rFonts w:hint="eastAsia" w:ascii="PMingLiU" w:hAnsi="PMingLiU" w:eastAsia="PMingLiU" w:cs="PMingLiU"/>
          <w:lang w:eastAsia="zh-CN"/>
        </w:rPr>
        <w:t>只</w:t>
      </w:r>
      <w:r>
        <w:rPr>
          <w:rFonts w:hint="eastAsia" w:ascii="PMingLiU" w:eastAsia="PMingLiU"/>
          <w:lang w:val="zh-Hant" w:eastAsia="zh-TW"/>
        </w:rPr>
        <w:t>叫「誦願」，不等於「發願」。真實發願，必然有行動跟上來。那就是止惡行善，懺悔祈願，誦咒修法，讀誦大乘。祈請上師三寶加被，早開正眼。你已有初步眼力，經過一些考驗。但還有更大考驗在後面。必須通過這些考驗，才有可能「得智慧眼」。通過考驗，不等於具眼，只是過程而已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szCs w:val="28"/>
          <w:lang w:eastAsia="zh-TW"/>
        </w:rPr>
      </w:pPr>
      <w:bookmarkStart w:id="77" w:name="a12"/>
      <w:bookmarkEnd w:id="77"/>
      <w:bookmarkStart w:id="78" w:name="_Toc19650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十二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答J老居士</w:t>
      </w:r>
      <w:bookmarkEnd w:id="78"/>
    </w:p>
    <w:p>
      <w:pPr>
        <w:pStyle w:val="4"/>
        <w:rPr>
          <w:rFonts w:ascii="PMingLiU" w:hAnsi="宋体"/>
          <w:bCs/>
          <w:lang w:eastAsia="zh-TW"/>
        </w:rPr>
      </w:pPr>
      <w:bookmarkStart w:id="79" w:name="_Toc29180"/>
      <w:r>
        <w:rPr>
          <w:rFonts w:hint="eastAsia"/>
          <w:lang w:val="zh-Hant" w:eastAsia="zh-TW"/>
        </w:rPr>
        <w:t>一、（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TW"/>
        </w:rPr>
        <w:t>）略談慧業文人學佛通病（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TW"/>
        </w:rPr>
        <w:t>）勸老實修持，讀誦大乘</w:t>
      </w:r>
      <w:bookmarkEnd w:id="79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學長深具慧根，才華甚茂。先師夏老謂您根器過於Z某某，確是如實之言。Z公確甚聰明，參禪亦甚深入，所惜者聰明反被聰明誤。恃才傲物，自認為必可開悟，不料終身未能打破漆桶。其癥結所在，正是《首楞嚴經》世尊呵斥阿難者。阿難多聞第一，但不能免摩登伽之難。佛教導曰：「諸修行人，不能得成無上菩提，乃至別成聲聞緣覺，及成外道，諸天魔王及魔眷屬，皆由不知二種根本。錯亂修習，猶如煮沙，欲成嘉饌，縱經塵劫，終不能得。</w:t>
      </w:r>
      <w:r>
        <w:rPr>
          <w:rFonts w:hint="eastAsia" w:ascii="PMingLiU" w:hAnsi="PMingLiU" w:eastAsia="PMingLiU" w:cs="PMingLiU"/>
          <w:lang w:eastAsia="zh-CN"/>
        </w:rPr>
        <w:t>云</w:t>
      </w:r>
      <w:r>
        <w:rPr>
          <w:rFonts w:hint="eastAsia" w:ascii="PMingLiU" w:eastAsia="PMingLiU"/>
          <w:lang w:val="zh-Hant" w:eastAsia="zh-TW"/>
        </w:rPr>
        <w:t>何二種。阿難，一者無始生死根本，則汝今者與諸眾生用攀緣心為自性者。二者無始菩提涅槃元清淨體，則汝今者識精元明，能生諸緣，緣所遺者。由諸眾生遺此本明，雖終日行，而不自覺，枉入諸趣。」阿難聞此並未了悟，仍以現前能推尋者為心。世尊斥曰：「咄，阿難，此非汝心！」「此是前塵虛妄相想，惑汝真性。由汝無始至於今世，認賊為子，失汝元常，故受輪轉。」可見從古至今，從阿難到Z公以及以彼二人為代表者，無量無數之修行人，都是通患此病。認賊作子，煮沙作飯。不知當前能作決斷及種種思維計較者，只是第六識。八識中前五識及第八識均無過咎，只此第六第七兩識使人背覺合塵，枉受輪迴。第六識是分別，第七識則執我。由於執我與分別，故全真成妄，全盤都錯。而聰明人則受病更深。聰明人自恃比別人更能分別，更善計較，殊不知其自作纏縛，百倍於常人也。例如名學者xxx自作聰明，謬指《大乘起信論》為偽書，而其文中之論點及論據均極可笑。又如尊函中所提到之Z某名人，竟將《心經》中之密咒譯為華文，真是荒唐蓋世。試問這四句為何玄奘大師不譯，難道大師不懂這四句梵文！ 但大師不譯。蓋不譯才真譯也。咒中每一字均有無量義，請問如何譯？勉強譯出</w:t>
      </w:r>
      <w:r>
        <w:rPr>
          <w:rFonts w:hint="eastAsia" w:ascii="PMingLiU" w:hAnsi="PMingLiU" w:eastAsia="PMingLiU" w:cs="PMingLiU"/>
          <w:lang w:eastAsia="zh-CN"/>
        </w:rPr>
        <w:t>匪</w:t>
      </w:r>
      <w:r>
        <w:rPr>
          <w:rFonts w:hint="eastAsia" w:ascii="PMingLiU" w:eastAsia="PMingLiU"/>
          <w:lang w:val="zh-Hant" w:eastAsia="zh-TW"/>
        </w:rPr>
        <w:t>但掛一漏萬，實則掛一而漏無量矣。更有進者，密咒之妙處，正在於其無理路，離言思。《心經》之妙亦正在於前部有理路，可思議。末後直是四句咒，毫無理路，不可思議。從顯而密，即思議而入不可思議。故此經稱為般若之心。（書至此，適收到韓清淨居士所著之《心經頌釋》亦曰「此咒經意義，強解非所應。」可見譯咒真是畫蛇添足。）但大函中荒謬絕倫者，則莫過於某外國學者認為《阿彌陀經》是偽經之說。難道此外國學者，竟能超過羅什大師與玄奘大師。此兩位超絕古今之大譯師，均親譯此經，正顯伊等重視此經。又淨土法門乃千經萬論所共指，難道千經萬論都是偽！ 真是不值識者一笑。蓋慧業文人學習佛乘，總是易生知解。宗門常曰：「知解門開，則悟門塞。」又《圓覺經》曰：「以生滅心，而辨圓覺，彼圓覺性，即隨流轉。」蓋眾生意識分別，皆生滅心。以此妄心，欲解圓覺，則圓覺妙性，亦隨眾生心而流轉為有生有滅之妄相。故勸學長發一猛省，深認生平所自負一切聰明過人之處，即去道愈遠之處。從此甘作鈍漢，老實修行，方能跳出以上諸人之</w:t>
      </w:r>
      <w:r>
        <w:rPr>
          <w:rFonts w:hint="eastAsia" w:ascii="PMingLiU" w:hAnsi="PMingLiU" w:eastAsia="PMingLiU" w:cs="PMingLiU"/>
          <w:lang w:eastAsia="zh-CN"/>
        </w:rPr>
        <w:t>窠</w:t>
      </w:r>
      <w:r>
        <w:rPr>
          <w:rFonts w:hint="eastAsia" w:ascii="PMingLiU" w:eastAsia="PMingLiU"/>
          <w:lang w:val="zh-Hant" w:eastAsia="zh-TW"/>
        </w:rPr>
        <w:t>臼。至於實修，盼能密淨雙修。「密」則常修貢師親傳之度母（或亥母）（度母似更相宜，諾祖幽囚井下，因持綠度母，屢次中毒皆不死。）「淨」則常持阿彌陀佛聖號。必須「是心作佛」，方能證本來是佛之自心也。故此為首要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其次則是讀誦大乘。蘇州有一老居士，自謂已開悟，實則尚未。夏師曾問伊，平日如何修持，伊曰：「我只是渾渾沌沌。」 夏師曰：「你還有什麼渾，你早已是日鑿一竅而渾沌死。」 夏老之當頭一棒，打得正好。惜伊不識，當面錯過。事後弟曾請問夏師：「似此渾沌已死者，當如何辦？」 夏師曰：「繼續鑿，直到通身鑿通為止。」 妙哉！ 妙哉！ 此真起死回生之妙藥。知識分子不能如愚夫愚婦之老實修行，正因渾沌已死。故唯有廣讀大乘，深參實究，鑿之不已，直到通體透脫，方到休歇之地。敬盼 </w:t>
      </w:r>
      <w:r>
        <w:rPr>
          <w:rFonts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老學長一方面老實用功，一方面刻苦參研，行解相資，專精勤久，必將柳暗花明，別有一番天地。老學長誠意甚殷，下問於我，故不得不掬誠以報。謹以此密淨雙修，行解相資，二語作為供養。至於密淨之中，孰賓孰主，請您自決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lang w:eastAsia="zh-TW"/>
        </w:rPr>
      </w:pPr>
      <w:bookmarkStart w:id="80" w:name="a13"/>
      <w:bookmarkEnd w:id="80"/>
      <w:bookmarkStart w:id="81" w:name="_Toc6353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十三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答K老居士</w:t>
      </w:r>
      <w:bookmarkEnd w:id="81"/>
    </w:p>
    <w:p>
      <w:pPr>
        <w:pStyle w:val="4"/>
        <w:rPr>
          <w:lang w:eastAsia="zh-TW"/>
        </w:rPr>
      </w:pPr>
      <w:bookmarkStart w:id="82" w:name="_Toc26869"/>
      <w:r>
        <w:rPr>
          <w:rFonts w:hint="eastAsia"/>
          <w:lang w:val="zh-Hant" w:eastAsia="zh-TW"/>
        </w:rPr>
        <w:t>一、（</w:t>
      </w:r>
      <w:r>
        <w:rPr>
          <w:rFonts w:hint="eastAsia"/>
          <w:lang w:eastAsia="zh-CN"/>
        </w:rPr>
        <w:t>一</w:t>
      </w:r>
      <w:r>
        <w:rPr>
          <w:rFonts w:hint="eastAsia"/>
          <w:lang w:val="zh-Hant" w:eastAsia="zh-TW"/>
        </w:rPr>
        <w:t>）答「茶碗」的空假中三觀（</w:t>
      </w:r>
      <w:r>
        <w:rPr>
          <w:rFonts w:hint="eastAsia"/>
          <w:lang w:eastAsia="zh-CN"/>
        </w:rPr>
        <w:t>二</w:t>
      </w:r>
      <w:r>
        <w:rPr>
          <w:rFonts w:hint="eastAsia"/>
          <w:lang w:val="zh-Hant" w:eastAsia="zh-TW"/>
        </w:rPr>
        <w:t>）略談物質文明皆「有為法」</w:t>
      </w:r>
      <w:bookmarkEnd w:id="82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上次光臨途中備受辛苦，足證為法心切，甚為難得。所問敬答於次：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您問「茶碗」如何結合《金剛經》？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1）「茶碗」，是假有，若根本無此物，何有此形？何有其名？今既因「形」得「名」，蓋由於假有也。「即非茶碗」。透過現象看本質，則何嘗有茶碗，只是一些電子、質子與中子，再究其實，則只是波動與能量而已，如是則茶碗成「空」，是即空觀。一個茶碗即假即空（既是假有，復是空無），空假不二，是名中觀，故曰「是名茶碗」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（2）物質文明能為人類帶來福利，但所能造福的範圍，只限於一個小小地球，乃滄海之一粟。若只照顧一個小地球，而拋棄無量無邊的世界，正所謂棄海認浮漚者也。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至於所謂福利，實際皆是短暫、虛妄。人間福利以及科學本身，都是有為法。《金剛經》曰：「一切有為法，如夢幻泡影，如露亦如電，應作如是觀。」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世間科學總透不出三維空間，對於多維空間的真實境界，亦無所知。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 xml:space="preserve">末後，佛教徒中像您這樣因年老多病而退休之科學家應當如何呢？那就是：學如夢之科學，做如夢之研究，得如夢之發明，造如夢之產品，利如夢之人類。這些都不妨盡力而為，但必須牢記——如何出夢！ 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szCs w:val="28"/>
          <w:lang w:eastAsia="zh-TW"/>
        </w:rPr>
      </w:pPr>
      <w:bookmarkStart w:id="83" w:name="a14"/>
      <w:bookmarkEnd w:id="83"/>
      <w:bookmarkStart w:id="84" w:name="_Toc21009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十四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答L老居士</w:t>
      </w:r>
      <w:bookmarkEnd w:id="84"/>
    </w:p>
    <w:p>
      <w:pPr>
        <w:pStyle w:val="4"/>
        <w:rPr>
          <w:lang w:eastAsia="zh-TW"/>
        </w:rPr>
      </w:pPr>
      <w:bookmarkStart w:id="85" w:name="_Toc21464"/>
      <w:r>
        <w:rPr>
          <w:rFonts w:hint="eastAsia"/>
          <w:lang w:val="zh-Hant" w:eastAsia="zh-TW"/>
        </w:rPr>
        <w:t>一、略談大圓滿法</w:t>
      </w:r>
      <w:bookmarkEnd w:id="85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L翁老學長道鑒。大示及法照同時寄達，歡喜無似。既聞道場開光，復瞻寶像莊嚴。蓮師法幢，蔚然建立，此實為大事因緣。學長偕伉儷與令</w:t>
      </w:r>
      <w:r>
        <w:rPr>
          <w:rFonts w:hint="eastAsia" w:ascii="PMingLiU" w:hAnsi="PMingLiU" w:eastAsia="PMingLiU" w:cs="PMingLiU"/>
          <w:lang w:eastAsia="zh-CN"/>
        </w:rPr>
        <w:t>媛</w:t>
      </w:r>
      <w:r>
        <w:rPr>
          <w:rFonts w:hint="eastAsia" w:ascii="PMingLiU" w:eastAsia="PMingLiU"/>
          <w:lang w:val="zh-Hant" w:eastAsia="zh-TW"/>
        </w:rPr>
        <w:t>令坦贊助之功，不可思議。為眾生賀，為蓮舍賀，亦深為學長闔府賀也。至於大圓滿法包括「且卻」（立斷）與「脫噶」（頓超）。「且卻」完全同於中國之禪宗，無修無證，一法不立，不歷次第，見性成佛。行人若與「且卻」相應，則同於禪宗之頓悟。至於「脫噶」則必須在與「且卻」相應後，方可開始修習。目前大陸，學密者多喜</w:t>
      </w:r>
      <w:r>
        <w:rPr>
          <w:rFonts w:hint="eastAsia" w:ascii="PMingLiU" w:hAnsi="PMingLiU" w:eastAsia="PMingLiU" w:cs="PMingLiU"/>
          <w:lang w:eastAsia="zh-CN"/>
        </w:rPr>
        <w:t>躐</w:t>
      </w:r>
      <w:r>
        <w:rPr>
          <w:rFonts w:hint="eastAsia" w:ascii="PMingLiU" w:eastAsia="PMingLiU"/>
          <w:lang w:val="zh-Hant" w:eastAsia="zh-TW"/>
        </w:rPr>
        <w:t>等，未契「且卻」，而大修「脫噶」。修法者興高采烈，自認為得無上法，而不知如是修持正是煮沙作飯。蓮舍之法極妙，大圓滿即攝於生起次第之儀軌中。例如四臂觀音法及蓮師馬王金</w:t>
      </w:r>
      <w:r>
        <w:rPr>
          <w:rFonts w:hint="eastAsia" w:ascii="PMingLiU" w:hAnsi="PMingLiU" w:eastAsia="PMingLiU" w:cs="PMingLiU"/>
          <w:lang w:eastAsia="zh-CN"/>
        </w:rPr>
        <w:t>翅</w:t>
      </w:r>
      <w:r>
        <w:rPr>
          <w:rFonts w:hint="eastAsia" w:ascii="PMingLiU" w:eastAsia="PMingLiU"/>
          <w:lang w:val="zh-Hant" w:eastAsia="zh-TW"/>
        </w:rPr>
        <w:t>鳥法均有最極殊勝之大圓滿部份。此即無上之妙法。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對於精舍拙見以為：（1）對於同學，貴精不貴多。（2）對於道場，重實質而不重形式。香火興旺、壇城莊嚴者皆形式也，而實質者，法也。發無上菩提心，如法修持，如是之人，所在之處，即是道場。（3）對於法，重悟心，而不重境界、靈感、禪定、神通。盼同修能於修生起次第中，直趨大圓滿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3"/>
        <w:rPr>
          <w:rFonts w:ascii="PMingLiU" w:hAnsi="PMingLiU" w:cs="PMingLiU"/>
          <w:lang w:eastAsia="zh-TW"/>
        </w:rPr>
      </w:pPr>
      <w:bookmarkStart w:id="86" w:name="a15"/>
      <w:bookmarkEnd w:id="86"/>
      <w:bookmarkStart w:id="87" w:name="_Toc31262"/>
      <w:r>
        <w:rPr>
          <w:rFonts w:hint="eastAsia"/>
          <w:lang w:val="zh-Hant" w:eastAsia="zh-CN"/>
        </w:rPr>
        <w:t>〔</w:t>
      </w:r>
      <w:r>
        <w:rPr>
          <w:rFonts w:hint="eastAsia"/>
          <w:lang w:val="zh-Hant" w:eastAsia="zh-TW"/>
        </w:rPr>
        <w:t>十五</w:t>
      </w:r>
      <w:r>
        <w:rPr>
          <w:rFonts w:hint="eastAsia"/>
          <w:lang w:val="zh-Hant" w:eastAsia="zh-CN"/>
        </w:rPr>
        <w:t>〕</w:t>
      </w:r>
      <w:r>
        <w:rPr>
          <w:rFonts w:hint="eastAsia"/>
          <w:lang w:val="zh-Hant" w:eastAsia="zh-TW"/>
        </w:rPr>
        <w:t>答LM兩居士</w:t>
      </w:r>
      <w:bookmarkEnd w:id="87"/>
    </w:p>
    <w:p>
      <w:pPr>
        <w:pStyle w:val="4"/>
        <w:rPr>
          <w:lang w:eastAsia="zh-TW"/>
        </w:rPr>
      </w:pPr>
      <w:bookmarkStart w:id="88" w:name="_Toc7079"/>
      <w:r>
        <w:rPr>
          <w:rFonts w:hint="eastAsia"/>
          <w:lang w:val="zh-Hant" w:eastAsia="zh-TW"/>
        </w:rPr>
        <w:t>一、答學密須兼修西方淨土並讀誦大乘</w:t>
      </w:r>
      <w:bookmarkEnd w:id="88"/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蓮師法乃蓮華精舍必修之法。王上師指定精舍所有同學均以蓮師為上師，嘛哈嘎拉為護法。至於本尊則可因人而異。再者，精舍初十之會供，王上師亦指定為蓮師會供。故知蓮師乃同學人人必修之法。蓮師與阿彌陀佛、觀世音本為同體。即一而三，即三而一。故紅教尊彌陀崇淨土。諾那祖師曰：「修任何本尊皆必須兼修西方淨土。」 因西方淨土有彌陀大願攝受，最易往生也。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您夫婦發心真實，對於密乘信仰甚堅，學法因緣又極殊勝，實為多劫善根所感。切盼百尺竿頭更進一步。對於大乘經論，用心讀誦。王上師曾指定精舍同學必讀與參考之經論各十</w:t>
      </w:r>
      <w:r>
        <w:rPr>
          <w:rFonts w:hint="eastAsia" w:ascii="PMingLiU" w:hAnsi="PMingLiU" w:eastAsia="PMingLiU" w:cs="PMingLiU"/>
          <w:lang w:eastAsia="zh-CN"/>
        </w:rPr>
        <w:t>餘</w:t>
      </w:r>
      <w:r>
        <w:rPr>
          <w:rFonts w:hint="eastAsia" w:ascii="PMingLiU" w:eastAsia="PMingLiU"/>
          <w:lang w:val="zh-Hant" w:eastAsia="zh-TW"/>
        </w:rPr>
        <w:t>部。《金剛經》《圓覺經》《法華經》《普賢行願品》《無量壽經》《阿彌陀經》《觀經》《維摩詰經》《地藏經》《藥師經》《六祖壇經》《大乘起信論》皆必讀者。昔有人問諾祖，什麼是密宗境界？祖師答曰：「密宗境界不可說，不可說。金剛般若波羅密經是密宗境界。」諾祖開示是無上醍醐，</w:t>
      </w:r>
      <w:r>
        <w:rPr>
          <w:rFonts w:hint="eastAsia" w:ascii="PMingLiU" w:eastAsia="PMingLiU"/>
          <w:sz w:val="22"/>
          <w:szCs w:val="22"/>
          <w:lang w:val="zh-Hant" w:eastAsia="zh-TW"/>
        </w:rPr>
        <w:t>愚</w:t>
      </w:r>
      <w:r>
        <w:rPr>
          <w:rFonts w:hint="eastAsia" w:ascii="PMingLiU" w:eastAsia="PMingLiU"/>
          <w:lang w:val="zh-Hant" w:eastAsia="zh-TW"/>
        </w:rPr>
        <w:t>即是從此經入。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pStyle w:val="2"/>
        <w:rPr>
          <w:rFonts w:hAnsi="宋体"/>
          <w:szCs w:val="32"/>
          <w:lang w:eastAsia="zh-TW"/>
        </w:rPr>
      </w:pPr>
      <w:bookmarkStart w:id="89" w:name="_Toc29801"/>
      <w:r>
        <w:rPr>
          <w:rFonts w:hint="eastAsia"/>
          <w:lang w:val="zh-Hant" w:eastAsia="zh-TW"/>
        </w:rPr>
        <w:t>〔參〕贅語</w:t>
      </w:r>
      <w:bookmarkEnd w:id="89"/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校稿初竣，於午餐之際，俄頃得一偈，附錄於後，以代結語。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校稿偶興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清淨一句萬德嚴</w:t>
      </w:r>
      <w:r>
        <w:rPr>
          <w:rFonts w:hint="eastAsia"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 xml:space="preserve"> 禪密淨土一而三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掩耳不聞末後句</w:t>
      </w:r>
      <w:r>
        <w:rPr>
          <w:rFonts w:hint="eastAsia" w:ascii="PMingLiU" w:eastAsia="PMingLiU"/>
          <w:sz w:val="20"/>
          <w:szCs w:val="20"/>
          <w:lang w:val="zh-Hant" w:eastAsia="zh-TW"/>
        </w:rPr>
        <w:t>（注一）</w:t>
      </w:r>
      <w:r>
        <w:rPr>
          <w:rFonts w:hint="eastAsia" w:ascii="PMingLiU" w:eastAsia="PMingLiU"/>
          <w:sz w:val="20"/>
          <w:szCs w:val="20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「無心猶隔一重關」</w:t>
      </w:r>
      <w:r>
        <w:rPr>
          <w:rFonts w:hint="eastAsia" w:ascii="PMingLiU" w:eastAsia="PMingLiU"/>
          <w:sz w:val="20"/>
          <w:szCs w:val="20"/>
          <w:lang w:val="zh-Hant" w:eastAsia="zh-TW"/>
        </w:rPr>
        <w:t>（注二）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六根齊攝當下是</w:t>
      </w:r>
      <w:r>
        <w:rPr>
          <w:rFonts w:hint="eastAsia"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三密相應剎那圓</w:t>
      </w:r>
    </w:p>
    <w:p>
      <w:pPr>
        <w:ind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持名即禪即持咒</w:t>
      </w:r>
      <w:r>
        <w:rPr>
          <w:rFonts w:hint="eastAsia" w:ascii="PMingLiU" w:eastAsia="PMingLiU"/>
          <w:sz w:val="20"/>
          <w:szCs w:val="20"/>
          <w:lang w:val="zh-Hant" w:eastAsia="zh-TW"/>
        </w:rPr>
        <w:t>（注三）</w:t>
      </w:r>
      <w:r>
        <w:rPr>
          <w:rFonts w:hint="eastAsia" w:ascii="PMingLiU" w:eastAsia="PMingLiU"/>
          <w:sz w:val="20"/>
          <w:szCs w:val="20"/>
          <w:lang w:val="zh-Hant" w:eastAsia="zh-TW"/>
        </w:rPr>
        <w:tab/>
      </w:r>
      <w:r>
        <w:rPr>
          <w:rFonts w:hint="eastAsia" w:ascii="PMingLiU" w:eastAsia="PMingLiU"/>
          <w:lang w:val="zh-Hant" w:eastAsia="zh-TW"/>
        </w:rPr>
        <w:t>且卻即是祖師禪</w:t>
      </w:r>
      <w:r>
        <w:rPr>
          <w:rFonts w:hint="eastAsia" w:ascii="PMingLiU" w:eastAsia="PMingLiU"/>
          <w:sz w:val="20"/>
          <w:szCs w:val="20"/>
          <w:lang w:val="zh-Hant" w:eastAsia="zh-TW"/>
        </w:rPr>
        <w:t>（注四）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ind w:left="2160" w:firstLine="720"/>
        <w:rPr>
          <w:rFonts w:ascii="PMingLiU" w:hAnsi="宋体" w:eastAsia="PMingLiU" w:cs="MS Mincho"/>
          <w:lang w:eastAsia="zh-TW"/>
        </w:rPr>
      </w:pPr>
      <w:r>
        <w:rPr>
          <w:rFonts w:hint="eastAsia" w:ascii="PMingLiU" w:eastAsia="PMingLiU"/>
          <w:lang w:val="zh-Hant" w:eastAsia="zh-TW"/>
        </w:rPr>
        <w:t>丙寅</w:t>
      </w:r>
      <w:r>
        <w:rPr>
          <w:rFonts w:hint="eastAsia" w:ascii="PMingLiU" w:eastAsia="PMingLiU"/>
          <w:lang w:eastAsia="zh-TW"/>
        </w:rPr>
        <w:t>（</w:t>
      </w:r>
      <w:r>
        <w:rPr>
          <w:rFonts w:hint="eastAsia" w:ascii="PMingLiU" w:eastAsia="PMingLiU"/>
          <w:lang w:val="zh-Hant" w:eastAsia="zh-TW"/>
        </w:rPr>
        <w:t>一九八六年</w:t>
      </w:r>
      <w:r>
        <w:rPr>
          <w:rFonts w:hint="eastAsia" w:ascii="PMingLiU" w:eastAsia="PMingLiU"/>
          <w:lang w:eastAsia="zh-TW"/>
        </w:rPr>
        <w:t>）</w:t>
      </w:r>
      <w:r>
        <w:rPr>
          <w:rFonts w:hint="eastAsia" w:ascii="PMingLiU" w:eastAsia="PMingLiU"/>
          <w:lang w:val="zh-Hant" w:eastAsia="zh-TW"/>
        </w:rPr>
        <w:t>初秋</w:t>
      </w:r>
    </w:p>
    <w:p>
      <w:pPr>
        <w:ind w:left="2160" w:firstLine="720"/>
        <w:rPr>
          <w:rFonts w:ascii="PMingLiU" w:hAnsi="宋体" w:eastAsia="PMingLiU"/>
          <w:lang w:eastAsia="zh-TW"/>
        </w:rPr>
      </w:pPr>
      <w:r>
        <w:rPr>
          <w:rFonts w:hint="eastAsia" w:ascii="PMingLiU" w:eastAsia="PMingLiU"/>
          <w:lang w:val="zh-Hant" w:eastAsia="zh-TW"/>
        </w:rPr>
        <w:t>龍樹大士聖誕 黃念祖誌於北京蓮舍</w:t>
      </w:r>
    </w:p>
    <w:p>
      <w:pPr>
        <w:rPr>
          <w:rFonts w:ascii="PMingLiU" w:hAnsi="宋体" w:eastAsia="PMingLiU"/>
          <w:lang w:eastAsia="zh-TW"/>
        </w:rPr>
      </w:pPr>
      <w:r>
        <w:rPr>
          <w:rFonts w:hint="eastAsia" w:ascii="PMingLiU" w:hAnsi="宋体" w:eastAsia="PMingLiU"/>
          <w:lang w:eastAsia="zh-TW"/>
        </w:rPr>
        <w:t> 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eastAsia="PMingLiU"/>
          <w:sz w:val="20"/>
          <w:szCs w:val="20"/>
          <w:lang w:val="zh-Hant" w:eastAsia="zh-TW"/>
        </w:rPr>
        <w:t>注一：宋黃龍忠禪師觀水磨發明心要。佛眼曰：「吾有末後句待吩咐汝。」黃龍掩耳而去。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hAnsi="宋体" w:eastAsia="PMingLiU"/>
          <w:sz w:val="20"/>
          <w:szCs w:val="20"/>
          <w:lang w:eastAsia="zh-TW"/>
        </w:rPr>
        <w:t> 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eastAsia="PMingLiU"/>
          <w:sz w:val="20"/>
          <w:szCs w:val="20"/>
          <w:lang w:val="zh-Hant" w:eastAsia="zh-TW"/>
        </w:rPr>
        <w:t>注二：古德</w:t>
      </w:r>
      <w:r>
        <w:rPr>
          <w:rFonts w:hint="eastAsia" w:ascii="PMingLiU" w:hAnsi="PMingLiU" w:eastAsia="PMingLiU" w:cs="PMingLiU"/>
          <w:sz w:val="20"/>
          <w:szCs w:val="20"/>
          <w:lang w:eastAsia="zh-CN"/>
        </w:rPr>
        <w:t>云</w:t>
      </w:r>
      <w:r>
        <w:rPr>
          <w:rFonts w:hint="eastAsia" w:ascii="PMingLiU" w:eastAsia="PMingLiU"/>
          <w:sz w:val="20"/>
          <w:szCs w:val="20"/>
          <w:lang w:val="zh-Hant" w:eastAsia="zh-TW"/>
        </w:rPr>
        <w:t>：「莫謂無心便是道，無心猶隔一重關。」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hAnsi="宋体" w:eastAsia="PMingLiU"/>
          <w:sz w:val="20"/>
          <w:szCs w:val="20"/>
          <w:lang w:eastAsia="zh-TW"/>
        </w:rPr>
        <w:t> 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eastAsia="PMingLiU"/>
          <w:sz w:val="20"/>
          <w:szCs w:val="20"/>
          <w:lang w:val="zh-Hant" w:eastAsia="zh-TW"/>
        </w:rPr>
        <w:t>注三：《大集經》：「若人但念阿彌陀，是為無上深妙禪。」</w:t>
      </w:r>
    </w:p>
    <w:p>
      <w:pPr>
        <w:rPr>
          <w:rFonts w:ascii="PMingLiU" w:hAnsi="宋体" w:eastAsia="PMingLiU"/>
          <w:sz w:val="20"/>
          <w:szCs w:val="20"/>
          <w:lang w:eastAsia="zh-TW"/>
        </w:rPr>
      </w:pPr>
      <w:r>
        <w:rPr>
          <w:rFonts w:hint="eastAsia" w:ascii="PMingLiU" w:hAnsi="宋体" w:eastAsia="PMingLiU"/>
          <w:sz w:val="20"/>
          <w:szCs w:val="20"/>
          <w:lang w:eastAsia="zh-TW"/>
        </w:rPr>
        <w:t> </w:t>
      </w:r>
    </w:p>
    <w:p>
      <w:pPr>
        <w:rPr>
          <w:rFonts w:ascii="PMingLiU" w:eastAsia="PMingLiU"/>
          <w:sz w:val="20"/>
          <w:szCs w:val="20"/>
          <w:lang w:val="zh-Hant" w:eastAsia="zh-TW"/>
        </w:rPr>
      </w:pPr>
      <w:r>
        <w:rPr>
          <w:rFonts w:hint="eastAsia" w:ascii="PMingLiU" w:eastAsia="PMingLiU"/>
          <w:sz w:val="20"/>
          <w:szCs w:val="20"/>
          <w:lang w:val="zh-Hant" w:eastAsia="zh-TW"/>
        </w:rPr>
        <w:t>注四：且卻義為立斷，乃紅教大圓滿法中之要法。</w:t>
      </w: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eastAsia="PMingLiU"/>
          <w:sz w:val="20"/>
          <w:szCs w:val="20"/>
          <w:lang w:val="zh-Hant" w:eastAsia="zh-TW"/>
        </w:rPr>
      </w:pPr>
    </w:p>
    <w:p>
      <w:pPr>
        <w:rPr>
          <w:rFonts w:ascii="PMingLiU" w:hAnsi="PMingLiU" w:eastAsia="PMingLiU"/>
          <w:lang w:eastAsia="zh-TW"/>
        </w:rPr>
      </w:pPr>
      <w:r>
        <w:rPr>
          <w:rFonts w:hint="eastAsia" w:ascii="PMingLiU" w:hAnsi="PMingLiU" w:eastAsia="PMingLiU"/>
          <w:lang w:eastAsia="zh-TW"/>
        </w:rPr>
        <w:t>從生命的現象中去體會認識真正的本心、自性、自我，達到</w:t>
      </w:r>
      <w:r>
        <w:rPr>
          <w:rFonts w:ascii="PMingLiU" w:hAnsi="PMingLiU" w:eastAsia="PMingLiU"/>
          <w:lang w:eastAsia="zh-TW"/>
        </w:rPr>
        <w:t>當</w:t>
      </w:r>
      <w:r>
        <w:rPr>
          <w:rFonts w:hint="eastAsia" w:ascii="PMingLiU" w:hAnsi="PMingLiU" w:eastAsia="PMingLiU"/>
          <w:lang w:eastAsia="zh-TW"/>
        </w:rPr>
        <w:t>下覺悟的現量境界。</w:t>
      </w:r>
      <w:r>
        <w:rPr>
          <w:rFonts w:ascii="PMingLiU" w:hAnsi="PMingLiU" w:eastAsia="PMingLiU"/>
          <w:lang w:eastAsia="zh-TW"/>
        </w:rPr>
        <w:t>從現實世界中透過現象去認清宇宙的本來面。修持功夫必須去雜專修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一門深入，方能成就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口念心行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時時觀照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以平等心</w:t>
      </w:r>
      <w:r>
        <w:rPr>
          <w:rFonts w:hint="eastAsia" w:ascii="PMingLiU" w:hAnsi="PMingLiU" w:eastAsia="PMingLiU"/>
          <w:lang w:eastAsia="zh-TW"/>
        </w:rPr>
        <w:t>、</w:t>
      </w:r>
      <w:r>
        <w:rPr>
          <w:rFonts w:ascii="PMingLiU" w:hAnsi="PMingLiU" w:eastAsia="PMingLiU"/>
          <w:lang w:eastAsia="zh-TW"/>
        </w:rPr>
        <w:t>至誠心待一切人事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功夫成熟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漸得第六識不</w:t>
      </w:r>
      <w:r>
        <w:rPr>
          <w:rFonts w:hint="eastAsia" w:ascii="PMingLiU" w:hAnsi="PMingLiU" w:eastAsia="PMingLiU"/>
          <w:lang w:eastAsia="zh-TW"/>
        </w:rPr>
        <w:t>分別，</w:t>
      </w:r>
      <w:r>
        <w:rPr>
          <w:rFonts w:ascii="PMingLiU" w:hAnsi="PMingLiU" w:eastAsia="PMingLiU"/>
          <w:lang w:eastAsia="zh-TW"/>
        </w:rPr>
        <w:t>第七識不執著，第八識不落印象</w:t>
      </w:r>
      <w:r>
        <w:rPr>
          <w:rFonts w:hint="eastAsia" w:ascii="PMingLiU" w:hAnsi="PMingLiU" w:eastAsia="PMingLiU"/>
          <w:lang w:eastAsia="zh-TW"/>
        </w:rPr>
        <w:t>。</w:t>
      </w:r>
      <w:r>
        <w:rPr>
          <w:rFonts w:ascii="PMingLiU" w:hAnsi="PMingLiU" w:eastAsia="PMingLiU"/>
          <w:lang w:eastAsia="zh-TW"/>
        </w:rPr>
        <w:t>自性清淨自在為自受用；</w:t>
      </w:r>
      <w:r>
        <w:rPr>
          <w:rFonts w:hint="eastAsia" w:ascii="PMingLiU" w:hAnsi="PMingLiU" w:eastAsia="PMingLiU"/>
          <w:lang w:eastAsia="zh-TW"/>
        </w:rPr>
        <w:t>對外隨他分別慈悲心為他受用，</w:t>
      </w:r>
      <w:r>
        <w:rPr>
          <w:rFonts w:ascii="PMingLiU" w:hAnsi="PMingLiU" w:eastAsia="PMingLiU"/>
          <w:lang w:eastAsia="zh-TW"/>
        </w:rPr>
        <w:t>講經</w:t>
      </w:r>
      <w:r>
        <w:rPr>
          <w:rFonts w:hint="eastAsia" w:ascii="PMingLiU" w:hAnsi="PMingLiU" w:eastAsia="PMingLiU" w:cs="Malgun Gothic"/>
          <w:lang w:eastAsia="zh-TW"/>
        </w:rPr>
        <w:t>說</w:t>
      </w:r>
      <w:r>
        <w:rPr>
          <w:rFonts w:hint="eastAsia" w:ascii="PMingLiU" w:hAnsi="PMingLiU" w:eastAsia="PMingLiU"/>
          <w:lang w:eastAsia="zh-TW"/>
        </w:rPr>
        <w:t>法，</w:t>
      </w:r>
      <w:r>
        <w:rPr>
          <w:rFonts w:ascii="PMingLiU" w:hAnsi="PMingLiU" w:eastAsia="PMingLiU"/>
          <w:lang w:eastAsia="zh-TW"/>
        </w:rPr>
        <w:t>對待一切人事用心如鏡，</w:t>
      </w:r>
      <w:r>
        <w:rPr>
          <w:rFonts w:hint="eastAsia" w:ascii="PMingLiU" w:hAnsi="PMingLiU" w:eastAsia="PMingLiU"/>
          <w:lang w:eastAsia="zh-TW"/>
        </w:rPr>
        <w:t>從</w:t>
      </w:r>
      <w:r>
        <w:rPr>
          <w:rFonts w:ascii="PMingLiU" w:hAnsi="PMingLiU" w:eastAsia="PMingLiU"/>
          <w:lang w:eastAsia="zh-TW"/>
        </w:rPr>
        <w:t>自心中流出</w:t>
      </w:r>
      <w:r>
        <w:rPr>
          <w:rFonts w:hint="eastAsia" w:ascii="PMingLiU" w:hAnsi="PMingLiU" w:eastAsia="PMingLiU"/>
          <w:lang w:eastAsia="zh-TW"/>
        </w:rPr>
        <w:t>，不須思量分別也。</w:t>
      </w:r>
    </w:p>
    <w:p>
      <w:pPr>
        <w:rPr>
          <w:rFonts w:ascii="PMingLiU" w:hAnsi="PMingLiU" w:eastAsia="PMingLiU"/>
          <w:sz w:val="20"/>
          <w:szCs w:val="20"/>
          <w:lang w:val="zh-Hant" w:eastAsia="zh-TW"/>
        </w:rPr>
      </w:pP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ascii="PMingLiU" w:hAnsi="PMingLiU" w:eastAsia="PMingLiU"/>
          <w:lang w:eastAsia="zh-TW"/>
        </w:rPr>
        <w:t>是日已過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命亦隨減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如少水魚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 xml:space="preserve">斯有何樂 </w:t>
      </w: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ascii="PMingLiU" w:hAnsi="PMingLiU" w:eastAsia="PMingLiU"/>
          <w:lang w:eastAsia="zh-TW"/>
        </w:rPr>
        <w:t>當勤精進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如救頭然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但念無常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慎勿放逸</w:t>
      </w: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ascii="PMingLiU" w:hAnsi="PMingLiU" w:eastAsia="PMingLiU"/>
          <w:lang w:eastAsia="zh-TW"/>
        </w:rPr>
        <w:t>諸惡莫作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眾善奉行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自淨其意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是諸佛教</w:t>
      </w: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ascii="PMingLiU" w:hAnsi="PMingLiU" w:eastAsia="PMingLiU"/>
          <w:lang w:eastAsia="zh-TW"/>
        </w:rPr>
        <w:t>皈依三寶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發菩提心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如理作意</w:t>
      </w:r>
      <w:r>
        <w:rPr>
          <w:rFonts w:ascii="PMingLiU" w:hAnsi="PMingLiU" w:eastAsia="PMingLiU"/>
          <w:lang w:eastAsia="zh-TW"/>
        </w:rPr>
        <w:tab/>
      </w:r>
      <w:r>
        <w:rPr>
          <w:rFonts w:ascii="PMingLiU" w:hAnsi="PMingLiU" w:eastAsia="PMingLiU"/>
          <w:lang w:eastAsia="zh-TW"/>
        </w:rPr>
        <w:t>法隨法行</w:t>
      </w:r>
    </w:p>
    <w:p>
      <w:pPr>
        <w:rPr>
          <w:rFonts w:ascii="PMingLiU" w:hAnsi="PMingLiU" w:eastAsia="PMingLiU"/>
          <w:lang w:eastAsia="zh-TW"/>
        </w:rPr>
      </w:pPr>
    </w:p>
    <w:p>
      <w:pPr>
        <w:ind w:firstLine="720"/>
        <w:rPr>
          <w:rFonts w:ascii="PMingLiU" w:hAnsi="PMingLiU" w:eastAsia="PMingLiU"/>
          <w:lang w:eastAsia="zh-TW"/>
        </w:rPr>
      </w:pPr>
      <w:r>
        <w:rPr>
          <w:rFonts w:ascii="PMingLiU" w:hAnsi="PMingLiU" w:eastAsia="PMingLiU"/>
          <w:lang w:eastAsia="zh-TW"/>
        </w:rPr>
        <w:t>若令眾生生歡喜者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則令一切如來歡喜。願為眾生趨走給使</w:t>
      </w:r>
      <w:r>
        <w:rPr>
          <w:rFonts w:hint="eastAsia" w:ascii="PMingLiU" w:hAnsi="PMingLiU" w:eastAsia="PMingLiU"/>
          <w:lang w:eastAsia="zh-TW"/>
        </w:rPr>
        <w:t>，</w:t>
      </w:r>
      <w:r>
        <w:rPr>
          <w:rFonts w:ascii="PMingLiU" w:hAnsi="PMingLiU" w:eastAsia="PMingLiU"/>
          <w:lang w:eastAsia="zh-TW"/>
        </w:rPr>
        <w:t>教化調服一切眾生恒不</w:t>
      </w:r>
      <w:r>
        <w:rPr>
          <w:rFonts w:hint="eastAsia" w:ascii="PMingLiU" w:hAnsi="PMingLiU" w:eastAsia="PMingLiU" w:cs="MS Mincho"/>
          <w:lang w:eastAsia="zh-TW"/>
        </w:rPr>
        <w:t>失時</w:t>
      </w:r>
      <w:r>
        <w:rPr>
          <w:rFonts w:hint="eastAsia" w:ascii="PMingLiU" w:hAnsi="PMingLiU" w:eastAsia="PMingLiU"/>
          <w:lang w:eastAsia="zh-TW"/>
        </w:rPr>
        <w:t>。</w:t>
      </w:r>
    </w:p>
    <w:p>
      <w:pPr>
        <w:rPr>
          <w:rFonts w:ascii="PMingLiU" w:hAnsi="宋体" w:eastAsia="PMingLiU"/>
          <w:lang w:eastAsia="zh-TW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ngLiU">
    <w:altName w:val="臺灣新細明體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臺灣新細明體">
    <w:panose1 w:val="020B0600000000000000"/>
    <w:charset w:val="88"/>
    <w:family w:val="auto"/>
    <w:pitch w:val="default"/>
    <w:sig w:usb0="A00002FF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lang w:val="zh-Hant"/>
      </w:rPr>
      <w:fldChar w:fldCharType="begin"/>
    </w:r>
    <w:r>
      <w:rPr>
        <w:lang w:val="zh-Hant"/>
      </w:rPr>
      <w:instrText xml:space="preserve"> PAGE   \* MERGEFORMAT </w:instrText>
    </w:r>
    <w:r>
      <w:rPr>
        <w:lang w:val="zh-Hant"/>
      </w:rPr>
      <w:fldChar w:fldCharType="separate"/>
    </w:r>
    <w:r>
      <w:rPr>
        <w:lang w:val="zh-Hant"/>
      </w:rPr>
      <w:t>42</w:t>
    </w:r>
    <w:r>
      <w:rPr>
        <w:lang w:val="zh-Hant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2ZjExMzA5YjE4YWFmMTk1OWRiZDYwYzY0M2YyMzkifQ=="/>
  </w:docVars>
  <w:rsids>
    <w:rsidRoot w:val="00636AAF"/>
    <w:rsid w:val="0027532A"/>
    <w:rsid w:val="00441001"/>
    <w:rsid w:val="005349A3"/>
    <w:rsid w:val="005454EB"/>
    <w:rsid w:val="00636AAF"/>
    <w:rsid w:val="008121C7"/>
    <w:rsid w:val="00825A6F"/>
    <w:rsid w:val="00985A23"/>
    <w:rsid w:val="00CD5BC6"/>
    <w:rsid w:val="00E711E2"/>
    <w:rsid w:val="00E85791"/>
    <w:rsid w:val="00FC0A05"/>
    <w:rsid w:val="00FC5609"/>
    <w:rsid w:val="01E670F8"/>
    <w:rsid w:val="0BF50722"/>
    <w:rsid w:val="42FF1982"/>
    <w:rsid w:val="47A6632A"/>
    <w:rsid w:val="498E6D11"/>
    <w:rsid w:val="657C79AE"/>
    <w:rsid w:val="687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/>
    <w:lsdException w:uiPriority="0" w:semiHidden="0" w:name="toc 2"/>
    <w:lsdException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360" w:lineRule="auto"/>
      <w:outlineLvl w:val="0"/>
    </w:pPr>
    <w:rPr>
      <w:rFonts w:ascii="PMingLiU" w:hAnsi="PMingLiU" w:eastAsia="PMingLiU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line="360" w:lineRule="auto"/>
      <w:outlineLvl w:val="1"/>
    </w:pPr>
    <w:rPr>
      <w:rFonts w:ascii="Cambria" w:hAnsi="Cambria" w:eastAsia="PMingLiU"/>
      <w:b/>
      <w:bCs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PMingLiU"/>
      <w:b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nhideWhenUsed/>
    <w:qFormat/>
    <w:uiPriority w:val="0"/>
    <w:rPr>
      <w:sz w:val="20"/>
      <w:szCs w:val="20"/>
    </w:rPr>
  </w:style>
  <w:style w:type="paragraph" w:styleId="6">
    <w:name w:val="toc 3"/>
    <w:basedOn w:val="1"/>
    <w:next w:val="1"/>
    <w:unhideWhenUsed/>
    <w:uiPriority w:val="0"/>
    <w:pPr>
      <w:ind w:left="840" w:leftChars="400"/>
    </w:pPr>
  </w:style>
  <w:style w:type="paragraph" w:styleId="7">
    <w:name w:val="Balloon Text"/>
    <w:basedOn w:val="1"/>
    <w:unhideWhenUsed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0"/>
    <w:pPr>
      <w:tabs>
        <w:tab w:val="center" w:pos="4680"/>
        <w:tab w:val="right" w:pos="9360"/>
      </w:tabs>
    </w:pPr>
  </w:style>
  <w:style w:type="paragraph" w:styleId="9">
    <w:name w:val="header"/>
    <w:basedOn w:val="1"/>
    <w:unhideWhenUsed/>
    <w:qFormat/>
    <w:uiPriority w:val="0"/>
    <w:pPr>
      <w:tabs>
        <w:tab w:val="center" w:pos="4680"/>
        <w:tab w:val="right" w:pos="9360"/>
      </w:tabs>
    </w:pPr>
  </w:style>
  <w:style w:type="paragraph" w:styleId="10">
    <w:name w:val="toc 1"/>
    <w:basedOn w:val="1"/>
    <w:next w:val="1"/>
    <w:unhideWhenUsed/>
    <w:uiPriority w:val="0"/>
  </w:style>
  <w:style w:type="paragraph" w:styleId="11">
    <w:name w:val="toc 2"/>
    <w:basedOn w:val="1"/>
    <w:next w:val="1"/>
    <w:unhideWhenUsed/>
    <w:uiPriority w:val="0"/>
    <w:pPr>
      <w:ind w:left="420" w:leftChars="200"/>
    </w:pPr>
  </w:style>
  <w:style w:type="paragraph" w:styleId="12">
    <w:name w:val="annotation subject"/>
    <w:basedOn w:val="5"/>
    <w:next w:val="5"/>
    <w:unhideWhenUsed/>
    <w:uiPriority w:val="0"/>
    <w:rPr>
      <w:b/>
      <w:bCs/>
    </w:rPr>
  </w:style>
  <w:style w:type="character" w:styleId="15">
    <w:name w:val="Hyperlink"/>
    <w:unhideWhenUsed/>
    <w:qFormat/>
    <w:uiPriority w:val="0"/>
    <w:rPr>
      <w:color w:val="0563C1"/>
      <w:u w:val="single"/>
    </w:rPr>
  </w:style>
  <w:style w:type="character" w:styleId="16">
    <w:name w:val="annotation reference"/>
    <w:unhideWhenUsed/>
    <w:uiPriority w:val="0"/>
    <w:rPr>
      <w:sz w:val="16"/>
      <w:szCs w:val="16"/>
    </w:rPr>
  </w:style>
  <w:style w:type="character" w:styleId="17">
    <w:name w:val="Placeholder Text"/>
    <w:semiHidden/>
    <w:uiPriority w:val="0"/>
    <w:rPr>
      <w:color w:val="808080"/>
    </w:rPr>
  </w:style>
  <w:style w:type="character" w:customStyle="1" w:styleId="18">
    <w:name w:val="Comment Text Char"/>
    <w:basedOn w:val="14"/>
    <w:qFormat/>
    <w:uiPriority w:val="0"/>
  </w:style>
  <w:style w:type="character" w:customStyle="1" w:styleId="19">
    <w:name w:val="Comment Subject Char"/>
    <w:semiHidden/>
    <w:qFormat/>
    <w:uiPriority w:val="0"/>
    <w:rPr>
      <w:b/>
      <w:bCs/>
    </w:rPr>
  </w:style>
  <w:style w:type="character" w:customStyle="1" w:styleId="20">
    <w:name w:val="Header Char"/>
    <w:uiPriority w:val="0"/>
    <w:rPr>
      <w:sz w:val="24"/>
      <w:szCs w:val="24"/>
    </w:rPr>
  </w:style>
  <w:style w:type="character" w:customStyle="1" w:styleId="21">
    <w:name w:val="Footer Char"/>
    <w:qFormat/>
    <w:uiPriority w:val="0"/>
    <w:rPr>
      <w:sz w:val="24"/>
      <w:szCs w:val="24"/>
    </w:rPr>
  </w:style>
  <w:style w:type="character" w:customStyle="1" w:styleId="22">
    <w:name w:val="Balloon Text Char"/>
    <w:semiHidden/>
    <w:qFormat/>
    <w:uiPriority w:val="0"/>
    <w:rPr>
      <w:sz w:val="18"/>
      <w:szCs w:val="18"/>
    </w:rPr>
  </w:style>
  <w:style w:type="character" w:customStyle="1" w:styleId="23">
    <w:name w:val="Heading 3 Char"/>
    <w:uiPriority w:val="0"/>
    <w:rPr>
      <w:rFonts w:eastAsia="PMingLiU"/>
      <w:b/>
      <w:sz w:val="24"/>
    </w:rPr>
  </w:style>
  <w:style w:type="paragraph" w:customStyle="1" w:styleId="24">
    <w:name w:val="Revision"/>
    <w:semiHidden/>
    <w:uiPriority w:val="0"/>
    <w:rPr>
      <w:rFonts w:ascii="Times New Roman" w:hAnsi="Times New Roman" w:eastAsia="MS Mincho" w:cs="Times New Roman"/>
      <w:sz w:val="24"/>
      <w:szCs w:val="24"/>
      <w:lang w:val="en-US" w:eastAsia="en-US" w:bidi="ar-SA"/>
    </w:rPr>
  </w:style>
  <w:style w:type="character" w:customStyle="1" w:styleId="25">
    <w:name w:val="cf01"/>
    <w:uiPriority w:val="0"/>
    <w:rPr>
      <w:rFonts w:hint="default" w:ascii="Segoe UI" w:hAnsi="Segoe UI" w:cs="Segoe UI"/>
      <w:sz w:val="18"/>
      <w:szCs w:val="18"/>
    </w:rPr>
  </w:style>
  <w:style w:type="paragraph" w:customStyle="1" w:styleId="26">
    <w:name w:val="pf0"/>
    <w:basedOn w:val="1"/>
    <w:uiPriority w:val="0"/>
    <w:pPr>
      <w:spacing w:before="100" w:beforeAutospacing="1" w:after="100" w:afterAutospacing="1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34592</Words>
  <Characters>34710</Characters>
  <Lines>278</Lines>
  <Paragraphs>78</Paragraphs>
  <TotalTime>8</TotalTime>
  <ScaleCrop>false</ScaleCrop>
  <LinksUpToDate>false</LinksUpToDate>
  <CharactersWithSpaces>35144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2023-01-01T21:43:00Z</dcterms:created>
  <dc:creator>May Tsai</dc:creator>
  <cp:lastModifiedBy>QX</cp:lastModifiedBy>
  <dcterms:modified xsi:type="dcterms:W3CDTF">2023-02-06T19:44:58Z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404963F1595E41DEB54FC95E25423BF3</vt:lpwstr>
  </property>
</Properties>
</file>